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ind w:left="2745" w:right="2828"/>
        <w:jc w:val="center"/>
      </w:pPr>
      <w:bookmarkStart w:id="0" w:name="_GoBack"/>
      <w:r>
        <w:rPr>
          <w:rFonts w:ascii="Calibri" w:eastAsia="Calibri"/>
        </w:rPr>
        <w:t xml:space="preserve">2020 </w:t>
      </w:r>
      <w:r>
        <w:t>年人力资源管理师四级 新旧教材对比</w:t>
      </w:r>
    </w:p>
    <w:bookmarkEnd w:id="0"/>
    <w:p>
      <w:pPr>
        <w:spacing w:before="4" w:after="0" w:line="240" w:lineRule="auto"/>
        <w:rPr>
          <w:b/>
          <w:sz w:val="22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70"/>
        <w:gridCol w:w="1590"/>
        <w:gridCol w:w="870"/>
        <w:gridCol w:w="79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章</w:t>
            </w:r>
          </w:p>
        </w:tc>
        <w:tc>
          <w:tcPr>
            <w:tcW w:w="1470" w:type="dxa"/>
          </w:tcPr>
          <w:p>
            <w:pPr>
              <w:pStyle w:val="8"/>
              <w:spacing w:before="22"/>
              <w:ind w:left="106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节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旧</w:t>
            </w:r>
            <w:r>
              <w:rPr>
                <w:rFonts w:ascii="Calibri" w:eastAsia="Calibri"/>
                <w:sz w:val="21"/>
              </w:rPr>
              <w:t>)</w:t>
            </w:r>
          </w:p>
        </w:tc>
        <w:tc>
          <w:tcPr>
            <w:tcW w:w="159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节（新）</w:t>
            </w:r>
          </w:p>
        </w:tc>
        <w:tc>
          <w:tcPr>
            <w:tcW w:w="870" w:type="dxa"/>
          </w:tcPr>
          <w:p>
            <w:pPr>
              <w:pStyle w:val="8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旧页码</w:t>
            </w:r>
          </w:p>
        </w:tc>
        <w:tc>
          <w:tcPr>
            <w:tcW w:w="795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新 页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w w:val="99"/>
                <w:sz w:val="21"/>
              </w:rPr>
              <w:t>码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修改内容（只填写新教材内容）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123" w:type="dxa"/>
            <w:vMerge w:val="restart"/>
          </w:tcPr>
          <w:p>
            <w:pPr>
              <w:pStyle w:val="8"/>
              <w:spacing w:before="22" w:line="278" w:lineRule="auto"/>
              <w:ind w:left="106" w:right="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 一 章人力资源规划</w:t>
            </w: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第一节 企业</w:t>
            </w:r>
            <w:r>
              <w:rPr>
                <w:spacing w:val="-18"/>
                <w:sz w:val="21"/>
              </w:rPr>
              <w:t>组 织信 息 的</w:t>
            </w:r>
            <w:r>
              <w:rPr>
                <w:sz w:val="21"/>
              </w:rPr>
              <w:t>采集与处理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2" w:line="278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第一节 企业人力资源规划信息的采集与处理</w:t>
            </w: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</w:t>
            </w:r>
          </w:p>
        </w:tc>
        <w:tc>
          <w:tcPr>
            <w:tcW w:w="405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w w:val="95"/>
                <w:sz w:val="21"/>
              </w:rPr>
              <w:t>从规划的内容上看，企业人力资源规划主</w:t>
            </w:r>
            <w:r>
              <w:rPr>
                <w:w w:val="99"/>
                <w:sz w:val="21"/>
              </w:rPr>
              <w:t>要包括以下几类：（</w:t>
            </w:r>
            <w:r>
              <w:rPr>
                <w:color w:val="FF0000"/>
                <w:w w:val="99"/>
                <w:sz w:val="21"/>
              </w:rPr>
              <w:t>描述有变</w:t>
            </w:r>
            <w:r>
              <w:rPr>
                <w:w w:val="99"/>
                <w:sz w:val="21"/>
              </w:rPr>
              <w:t>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0" w:after="0" w:line="269" w:lineRule="exact"/>
              <w:ind w:left="266" w:right="0" w:hanging="160"/>
              <w:jc w:val="left"/>
              <w:rPr>
                <w:rFonts w:ascii="Calibri" w:eastAsia="Calibri"/>
                <w:sz w:val="21"/>
              </w:rPr>
            </w:pPr>
            <w:r>
              <w:rPr>
                <w:w w:val="95"/>
                <w:sz w:val="21"/>
              </w:rPr>
              <w:t>企业整体规划</w:t>
            </w:r>
            <w:r>
              <w:rPr>
                <w:rFonts w:ascii="Calibri" w:eastAsia="Calibri"/>
                <w:w w:val="95"/>
                <w:sz w:val="21"/>
              </w:rPr>
              <w:t>.....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43" w:after="0" w:line="240" w:lineRule="auto"/>
              <w:ind w:left="266" w:right="0" w:hanging="160"/>
              <w:jc w:val="left"/>
              <w:rPr>
                <w:rFonts w:ascii="Calibri" w:eastAsia="Calibri"/>
                <w:sz w:val="21"/>
              </w:rPr>
            </w:pPr>
            <w:r>
              <w:rPr>
                <w:w w:val="95"/>
                <w:sz w:val="21"/>
              </w:rPr>
              <w:t>企业组织规划</w:t>
            </w:r>
            <w:r>
              <w:rPr>
                <w:rFonts w:ascii="Calibri" w:eastAsia="Calibri"/>
                <w:w w:val="95"/>
                <w:sz w:val="21"/>
              </w:rPr>
              <w:t>.....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43" w:after="0" w:line="240" w:lineRule="auto"/>
              <w:ind w:left="266" w:right="0" w:hanging="160"/>
              <w:jc w:val="left"/>
              <w:rPr>
                <w:rFonts w:ascii="Calibri" w:eastAsia="Calibri"/>
                <w:sz w:val="21"/>
              </w:rPr>
            </w:pPr>
            <w:r>
              <w:rPr>
                <w:w w:val="95"/>
                <w:sz w:val="21"/>
              </w:rPr>
              <w:t>企业制度规划</w:t>
            </w:r>
            <w:r>
              <w:rPr>
                <w:rFonts w:ascii="Calibri" w:eastAsia="Calibri"/>
                <w:w w:val="95"/>
                <w:sz w:val="21"/>
              </w:rPr>
              <w:t>.....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43" w:after="0" w:line="240" w:lineRule="auto"/>
              <w:ind w:left="266" w:right="0" w:hanging="160"/>
              <w:jc w:val="left"/>
              <w:rPr>
                <w:rFonts w:ascii="Calibri" w:eastAsia="Calibri"/>
                <w:sz w:val="21"/>
              </w:rPr>
            </w:pPr>
            <w:r>
              <w:rPr>
                <w:w w:val="95"/>
                <w:sz w:val="21"/>
              </w:rPr>
              <w:t>企业人员规划</w:t>
            </w:r>
            <w:r>
              <w:rPr>
                <w:rFonts w:ascii="Calibri" w:eastAsia="Calibri"/>
                <w:w w:val="95"/>
                <w:sz w:val="21"/>
              </w:rPr>
              <w:t>.....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42" w:after="0" w:line="240" w:lineRule="auto"/>
              <w:ind w:left="266" w:right="0" w:hanging="160"/>
              <w:jc w:val="left"/>
              <w:rPr>
                <w:rFonts w:ascii="Calibri" w:eastAsia="Calibri"/>
                <w:sz w:val="21"/>
              </w:rPr>
            </w:pPr>
            <w:r>
              <w:rPr>
                <w:w w:val="95"/>
                <w:sz w:val="21"/>
              </w:rPr>
              <w:t>职业生涯规划</w:t>
            </w:r>
            <w:r>
              <w:rPr>
                <w:rFonts w:ascii="Calibri" w:eastAsia="Calibri"/>
                <w:w w:val="95"/>
                <w:sz w:val="21"/>
              </w:rPr>
              <w:t>.....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二 企业人力资源信息的一般特点</w:t>
            </w:r>
          </w:p>
          <w:p>
            <w:pPr>
              <w:pStyle w:val="8"/>
              <w:tabs>
                <w:tab w:val="left" w:leader="dot" w:pos="2864"/>
              </w:tabs>
              <w:spacing w:before="43"/>
              <w:rPr>
                <w:sz w:val="21"/>
              </w:rPr>
            </w:pPr>
            <w:r>
              <w:rPr>
                <w:spacing w:val="7"/>
                <w:sz w:val="21"/>
              </w:rPr>
              <w:t>企业</w:t>
            </w:r>
            <w:r>
              <w:rPr>
                <w:spacing w:val="9"/>
                <w:sz w:val="21"/>
              </w:rPr>
              <w:t>人</w:t>
            </w:r>
            <w:r>
              <w:rPr>
                <w:spacing w:val="7"/>
                <w:sz w:val="21"/>
              </w:rPr>
              <w:t>力资源信息</w:t>
            </w:r>
            <w:r>
              <w:rPr>
                <w:spacing w:val="9"/>
                <w:sz w:val="21"/>
              </w:rPr>
              <w:t>是</w:t>
            </w:r>
            <w:r>
              <w:rPr>
                <w:spacing w:val="7"/>
                <w:sz w:val="21"/>
              </w:rPr>
              <w:t>指</w:t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pacing w:val="7"/>
                <w:sz w:val="21"/>
              </w:rPr>
              <w:t>浓缩</w:t>
            </w:r>
            <w:r>
              <w:rPr>
                <w:spacing w:val="9"/>
                <w:sz w:val="21"/>
              </w:rPr>
              <w:t>型</w:t>
            </w:r>
            <w:r>
              <w:rPr>
                <w:spacing w:val="7"/>
                <w:sz w:val="21"/>
              </w:rPr>
              <w:t>和</w:t>
            </w:r>
            <w:r>
              <w:rPr>
                <w:sz w:val="21"/>
              </w:rPr>
              <w:t>替</w:t>
            </w:r>
          </w:p>
          <w:p>
            <w:pPr>
              <w:pStyle w:val="8"/>
              <w:spacing w:before="43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代性等一系列特点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color w:val="FF0000"/>
                <w:sz w:val="21"/>
              </w:rPr>
              <w:t>描述有变</w:t>
            </w:r>
            <w:r>
              <w:rPr>
                <w:rFonts w:ascii="Calibri" w:eastAsia="Calibri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P6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P6</w:t>
            </w:r>
          </w:p>
        </w:tc>
        <w:tc>
          <w:tcPr>
            <w:tcW w:w="4050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20"/>
              </w:tabs>
              <w:spacing w:before="21" w:after="0" w:line="240" w:lineRule="auto"/>
              <w:ind w:left="419" w:right="0" w:hanging="31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当面调查询问法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20"/>
              </w:tabs>
              <w:spacing w:before="43" w:after="0" w:line="240" w:lineRule="auto"/>
              <w:ind w:left="419" w:right="0" w:hanging="31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电话调查询问法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20"/>
              </w:tabs>
              <w:spacing w:before="43" w:after="0" w:line="240" w:lineRule="auto"/>
              <w:ind w:left="419" w:right="0" w:hanging="31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会议调查询问法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20"/>
              </w:tabs>
              <w:spacing w:before="43" w:after="0" w:line="240" w:lineRule="auto"/>
              <w:ind w:left="419" w:right="0" w:hanging="31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函件调查询问法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20"/>
              </w:tabs>
              <w:spacing w:before="43" w:after="0" w:line="240" w:lineRule="auto"/>
              <w:ind w:left="419" w:right="0" w:hanging="31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问卷调查询问法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3. </w:t>
            </w:r>
            <w:r>
              <w:rPr>
                <w:sz w:val="21"/>
              </w:rPr>
              <w:t>企业人力资源规划信息的检索</w:t>
            </w:r>
          </w:p>
          <w:p>
            <w:pPr>
              <w:pStyle w:val="8"/>
              <w:tabs>
                <w:tab w:val="left" w:leader="dot" w:pos="791"/>
              </w:tabs>
              <w:spacing w:before="43" w:line="278" w:lineRule="auto"/>
              <w:ind w:right="97"/>
              <w:rPr>
                <w:sz w:val="21"/>
              </w:rPr>
            </w:pPr>
            <w:r>
              <w:rPr>
                <w:spacing w:val="16"/>
                <w:w w:val="95"/>
                <w:sz w:val="21"/>
              </w:rPr>
              <w:t>企</w:t>
            </w:r>
            <w:r>
              <w:rPr>
                <w:spacing w:val="19"/>
                <w:w w:val="95"/>
                <w:sz w:val="21"/>
              </w:rPr>
              <w:t>业</w:t>
            </w:r>
            <w:r>
              <w:rPr>
                <w:spacing w:val="16"/>
                <w:w w:val="95"/>
                <w:sz w:val="21"/>
              </w:rPr>
              <w:t>信息</w:t>
            </w:r>
            <w:r>
              <w:rPr>
                <w:spacing w:val="19"/>
                <w:w w:val="95"/>
                <w:sz w:val="21"/>
              </w:rPr>
              <w:t>库</w:t>
            </w:r>
            <w:r>
              <w:rPr>
                <w:spacing w:val="16"/>
                <w:w w:val="95"/>
                <w:sz w:val="21"/>
              </w:rPr>
              <w:t>中</w:t>
            </w:r>
            <w:r>
              <w:rPr>
                <w:spacing w:val="19"/>
                <w:w w:val="95"/>
                <w:sz w:val="21"/>
              </w:rPr>
              <w:t>存</w:t>
            </w:r>
            <w:r>
              <w:rPr>
                <w:spacing w:val="16"/>
                <w:w w:val="95"/>
                <w:sz w:val="21"/>
              </w:rPr>
              <w:t>贮着</w:t>
            </w:r>
            <w:r>
              <w:rPr>
                <w:spacing w:val="19"/>
                <w:w w:val="95"/>
                <w:sz w:val="21"/>
              </w:rPr>
              <w:t>大</w:t>
            </w:r>
            <w:r>
              <w:rPr>
                <w:spacing w:val="16"/>
                <w:w w:val="95"/>
                <w:sz w:val="21"/>
              </w:rPr>
              <w:t>量有</w:t>
            </w:r>
            <w:r>
              <w:rPr>
                <w:spacing w:val="19"/>
                <w:w w:val="95"/>
                <w:sz w:val="21"/>
              </w:rPr>
              <w:t>关</w:t>
            </w:r>
            <w:r>
              <w:rPr>
                <w:spacing w:val="16"/>
                <w:w w:val="95"/>
                <w:sz w:val="21"/>
              </w:rPr>
              <w:t>生</w:t>
            </w:r>
            <w:r>
              <w:rPr>
                <w:spacing w:val="19"/>
                <w:w w:val="95"/>
                <w:sz w:val="21"/>
              </w:rPr>
              <w:t>产</w:t>
            </w:r>
            <w:r>
              <w:rPr>
                <w:spacing w:val="16"/>
                <w:w w:val="95"/>
                <w:sz w:val="21"/>
              </w:rPr>
              <w:t>、</w:t>
            </w:r>
            <w:r>
              <w:rPr>
                <w:spacing w:val="-11"/>
                <w:w w:val="95"/>
                <w:sz w:val="21"/>
              </w:rPr>
              <w:t>经</w:t>
            </w:r>
            <w:r>
              <w:rPr>
                <w:sz w:val="21"/>
              </w:rPr>
              <w:t>营、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以便迅速从信息库中查找所需要</w:t>
            </w:r>
            <w:r>
              <w:rPr>
                <w:spacing w:val="-10"/>
                <w:sz w:val="21"/>
              </w:rPr>
              <w:t>的</w:t>
            </w:r>
          </w:p>
          <w:p>
            <w:pPr>
              <w:pStyle w:val="8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人力资源规划信息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21"/>
              <w:ind w:left="106"/>
              <w:rPr>
                <w:sz w:val="21"/>
              </w:rPr>
            </w:pPr>
            <w:r>
              <w:rPr>
                <w:sz w:val="21"/>
              </w:rPr>
              <w:t>第二节 企业</w:t>
            </w:r>
          </w:p>
          <w:p>
            <w:pPr>
              <w:pStyle w:val="8"/>
              <w:spacing w:before="2" w:line="310" w:lineRule="atLeast"/>
              <w:ind w:left="106" w:right="98"/>
              <w:rPr>
                <w:sz w:val="21"/>
              </w:rPr>
            </w:pPr>
            <w:r>
              <w:rPr>
                <w:spacing w:val="-18"/>
                <w:sz w:val="21"/>
              </w:rPr>
              <w:t>劳 动定 额 管</w:t>
            </w:r>
            <w:r>
              <w:rPr>
                <w:sz w:val="21"/>
              </w:rPr>
              <w:t>理</w:t>
            </w:r>
          </w:p>
        </w:tc>
        <w:tc>
          <w:tcPr>
            <w:tcW w:w="1590" w:type="dxa"/>
          </w:tcPr>
          <w:p>
            <w:pPr>
              <w:pStyle w:val="8"/>
              <w:spacing w:before="21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第二节 企业员工与工时统计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P9-30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P9-19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第二节与第四节顺序调换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0" w:line="278" w:lineRule="auto"/>
              <w:ind w:left="106" w:right="95"/>
              <w:rPr>
                <w:sz w:val="21"/>
              </w:rPr>
            </w:pPr>
            <w:r>
              <w:rPr>
                <w:sz w:val="21"/>
              </w:rPr>
              <w:t>第三节 工作岗位调查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0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第三节 工作岗位调查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P33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P22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FF0000"/>
                <w:sz w:val="21"/>
              </w:rPr>
              <w:t>新增：</w:t>
            </w:r>
            <w:r>
              <w:rPr>
                <w:rFonts w:ascii="Calibri" w:eastAsia="Calibri"/>
                <w:sz w:val="21"/>
              </w:rPr>
              <w:t>7.</w:t>
            </w:r>
            <w:r>
              <w:rPr>
                <w:sz w:val="21"/>
              </w:rPr>
              <w:t>职位 职位即岗位</w:t>
            </w:r>
            <w:r>
              <w:rPr>
                <w:rFonts w:ascii="Calibri" w:eastAsia="Calibri"/>
                <w:sz w:val="21"/>
              </w:rPr>
              <w:t>,</w:t>
            </w:r>
            <w:r>
              <w:rPr>
                <w:sz w:val="21"/>
              </w:rPr>
              <w:t>多指国家行政机</w:t>
            </w:r>
          </w:p>
          <w:p>
            <w:pPr>
              <w:pStyle w:val="8"/>
              <w:spacing w:before="43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关中的工作岗位</w:t>
            </w:r>
            <w:r>
              <w:rPr>
                <w:rFonts w:ascii="Calibri" w:eastAsia="Calibri"/>
                <w:sz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P35-36</w:t>
            </w:r>
          </w:p>
        </w:tc>
        <w:tc>
          <w:tcPr>
            <w:tcW w:w="795" w:type="dxa"/>
          </w:tcPr>
          <w:p>
            <w:pPr>
              <w:pStyle w:val="8"/>
              <w:spacing w:before="27" w:line="292" w:lineRule="auto"/>
              <w:ind w:right="124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 xml:space="preserve">P25-2 </w:t>
            </w:r>
            <w:r>
              <w:rPr>
                <w:rFonts w:ascii="Calibri"/>
                <w:sz w:val="21"/>
              </w:rPr>
              <w:t>6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工作岗位调查的方式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color w:val="FF0000"/>
                <w:sz w:val="21"/>
              </w:rPr>
              <w:t>删除</w:t>
            </w:r>
            <w:r>
              <w:rPr>
                <w:sz w:val="21"/>
              </w:rPr>
              <w:t>：工作岗位调查的意义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restart"/>
          </w:tcPr>
          <w:p>
            <w:pPr>
              <w:pStyle w:val="8"/>
              <w:spacing w:before="22" w:line="278" w:lineRule="auto"/>
              <w:ind w:left="106" w:right="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 二 章招聘与配置</w:t>
            </w: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2" w:line="278" w:lineRule="auto"/>
              <w:ind w:left="106" w:right="98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人 员招 聘 方式 与信 息 发</w:t>
            </w:r>
            <w:r>
              <w:rPr>
                <w:sz w:val="21"/>
              </w:rPr>
              <w:t>布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人员招聘与信息发布</w:t>
            </w: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第一节 人员招聘与信息发布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第一单元 人员招聘方式和来源的选择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1" w:line="278" w:lineRule="auto"/>
              <w:ind w:right="29"/>
              <w:rPr>
                <w:sz w:val="21"/>
              </w:rPr>
            </w:pPr>
            <w:r>
              <w:rPr>
                <w:sz w:val="21"/>
              </w:rPr>
              <w:t>通过学习，明确</w:t>
            </w:r>
            <w:r>
              <w:rPr>
                <w:rFonts w:ascii="Calibri" w:eastAsia="Calibri"/>
                <w:sz w:val="21"/>
              </w:rPr>
              <w:t>...</w:t>
            </w:r>
            <w:r>
              <w:rPr>
                <w:sz w:val="21"/>
              </w:rPr>
              <w:t>概念、</w:t>
            </w:r>
            <w:r>
              <w:rPr>
                <w:rFonts w:ascii="Calibri" w:eastAsia="Calibri"/>
                <w:sz w:val="21"/>
              </w:rPr>
              <w:t>...</w:t>
            </w:r>
            <w:r>
              <w:rPr>
                <w:sz w:val="21"/>
              </w:rPr>
              <w:t>程序，能够选择人员招聘的方式和人员招聘的来源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一、人员招聘与配置的概念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74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74</w:t>
            </w:r>
          </w:p>
        </w:tc>
        <w:tc>
          <w:tcPr>
            <w:tcW w:w="4050" w:type="dxa"/>
          </w:tcPr>
          <w:p>
            <w:pPr>
              <w:pStyle w:val="8"/>
              <w:spacing w:line="292" w:lineRule="exact"/>
              <w:rPr>
                <w:sz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z w:val="21"/>
              </w:rPr>
              <w:t>原“四、竞聘上岗”的第一段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三、企业选择人员招聘来源的方法和步骤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</w:t>
            </w:r>
          </w:p>
        </w:tc>
        <w:tc>
          <w:tcPr>
            <w:tcW w:w="4050" w:type="dxa"/>
          </w:tcPr>
          <w:p>
            <w:pPr>
              <w:pStyle w:val="8"/>
              <w:spacing w:line="320" w:lineRule="exact"/>
              <w:rPr>
                <w:sz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z w:val="21"/>
              </w:rPr>
              <w:t>原“三、企业选择人员招聘来源的方法</w:t>
            </w:r>
          </w:p>
          <w:p>
            <w:pPr>
              <w:pStyle w:val="8"/>
              <w:spacing w:before="12"/>
              <w:rPr>
                <w:sz w:val="21"/>
              </w:rPr>
            </w:pPr>
            <w:r>
              <w:rPr>
                <w:sz w:val="21"/>
              </w:rPr>
              <w:t>和步骤”的第一段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76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四、企业人员内、外部招聘的主要来源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76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76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（一）企业人员内部招聘来源的主要途径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77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77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（二）企业人员外部招聘来源的主要途径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2" w:line="267" w:lineRule="exac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各级各类人力资源市场和职业介绍机构</w:t>
            </w:r>
          </w:p>
        </w:tc>
      </w:tr>
    </w:tbl>
    <w:p>
      <w:pPr>
        <w:spacing w:after="0" w:line="267" w:lineRule="exact"/>
        <w:rPr>
          <w:sz w:val="21"/>
        </w:rPr>
        <w:sectPr>
          <w:headerReference r:id="rId3" w:type="default"/>
          <w:type w:val="continuous"/>
          <w:pgSz w:w="11910" w:h="16840"/>
          <w:pgMar w:top="860" w:right="840" w:bottom="280" w:left="940" w:header="0" w:footer="720" w:gutter="0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70"/>
        <w:gridCol w:w="1590"/>
        <w:gridCol w:w="870"/>
        <w:gridCol w:w="79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color w:val="FF0000"/>
                <w:sz w:val="18"/>
              </w:rPr>
              <w:t>（整段变化）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2" w:line="249" w:lineRule="auto"/>
              <w:ind w:right="-15"/>
              <w:rPr>
                <w:rFonts w:hint="eastAsia" w:ascii="微软雅黑" w:eastAsia="微软雅黑"/>
                <w:sz w:val="18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各类普通高等学校，各类职业技术大学、学院，以及各类职业培训机构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（整段变化）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78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78</w:t>
            </w:r>
          </w:p>
        </w:tc>
        <w:tc>
          <w:tcPr>
            <w:tcW w:w="4050" w:type="dxa"/>
          </w:tcPr>
          <w:p>
            <w:pPr>
              <w:pStyle w:val="8"/>
              <w:spacing w:line="322" w:lineRule="exact"/>
              <w:rPr>
                <w:sz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z w:val="21"/>
              </w:rPr>
              <w:t>原“五、竞聘上岗的程序和步骤”的第</w:t>
            </w:r>
          </w:p>
          <w:p>
            <w:pPr>
              <w:pStyle w:val="8"/>
              <w:spacing w:before="10"/>
              <w:rPr>
                <w:sz w:val="21"/>
              </w:rPr>
            </w:pPr>
            <w:r>
              <w:rPr>
                <w:sz w:val="21"/>
              </w:rPr>
              <w:t>一段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80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79</w:t>
            </w:r>
          </w:p>
        </w:tc>
        <w:tc>
          <w:tcPr>
            <w:tcW w:w="4050" w:type="dxa"/>
          </w:tcPr>
          <w:p>
            <w:pPr>
              <w:pStyle w:val="8"/>
              <w:spacing w:line="322" w:lineRule="exact"/>
              <w:rPr>
                <w:sz w:val="21"/>
              </w:rPr>
            </w:pPr>
            <w:r>
              <w:rPr>
                <w:rFonts w:hint="eastAsia" w:ascii="微软雅黑" w:eastAsia="微软雅黑"/>
                <w:color w:val="FF0000"/>
                <w:sz w:val="18"/>
              </w:rPr>
              <w:t xml:space="preserve">增加 </w:t>
            </w: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信息发布的范围。</w:t>
            </w:r>
            <w:r>
              <w:rPr>
                <w:rFonts w:ascii="Calibri" w:eastAsia="Calibri"/>
                <w:sz w:val="21"/>
              </w:rPr>
              <w:t>...</w:t>
            </w:r>
            <w:r>
              <w:rPr>
                <w:sz w:val="21"/>
              </w:rPr>
              <w:t>人员招聘的范围</w:t>
            </w:r>
          </w:p>
          <w:p>
            <w:pPr>
              <w:pStyle w:val="8"/>
              <w:spacing w:before="12"/>
              <w:rPr>
                <w:sz w:val="21"/>
              </w:rPr>
            </w:pPr>
            <w:r>
              <w:rPr>
                <w:sz w:val="21"/>
              </w:rPr>
              <w:t>可以是在国内</w:t>
            </w:r>
            <w:r>
              <w:rPr>
                <w:rFonts w:ascii="Calibri" w:eastAsia="Calibri"/>
                <w:sz w:val="21"/>
              </w:rPr>
              <w:t>...</w:t>
            </w:r>
            <w:r>
              <w:rPr>
                <w:sz w:val="21"/>
              </w:rPr>
              <w:t>本地区。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80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80</w:t>
            </w:r>
          </w:p>
        </w:tc>
        <w:tc>
          <w:tcPr>
            <w:tcW w:w="4050" w:type="dxa"/>
          </w:tcPr>
          <w:p>
            <w:pPr>
              <w:pStyle w:val="8"/>
              <w:spacing w:before="4" w:line="225" w:lineRule="auto"/>
              <w:ind w:right="479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pacing w:val="-52"/>
                <w:w w:val="99"/>
                <w:sz w:val="21"/>
              </w:rPr>
              <w:t>原“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3</w:t>
            </w:r>
            <w:r>
              <w:rPr>
                <w:spacing w:val="-1"/>
                <w:w w:val="99"/>
                <w:sz w:val="21"/>
              </w:rPr>
              <w:t>）招聘对象的层次性”</w:t>
            </w:r>
            <w:r>
              <w:rPr>
                <w:rFonts w:hint="eastAsia" w:ascii="微软雅黑" w:hAnsi="微软雅黑" w:eastAsia="微软雅黑"/>
                <w:color w:val="FF0000"/>
                <w:spacing w:val="-6"/>
                <w:sz w:val="18"/>
              </w:rPr>
              <w:t>整段</w:t>
            </w:r>
            <w:r>
              <w:rPr>
                <w:rFonts w:hint="eastAsia" w:ascii="微软雅黑" w:hAnsi="微软雅黑" w:eastAsia="微软雅黑"/>
                <w:color w:val="FF0000"/>
                <w:spacing w:val="-4"/>
                <w:sz w:val="18"/>
              </w:rPr>
              <w:t xml:space="preserve">新增 </w:t>
            </w:r>
            <w:r>
              <w:rPr>
                <w:rFonts w:ascii="Calibri" w:hAnsi="Calibri" w:eastAsia="Calibri"/>
                <w:sz w:val="21"/>
              </w:rPr>
              <w:t>3.</w:t>
            </w:r>
            <w:r>
              <w:rPr>
                <w:sz w:val="21"/>
              </w:rPr>
              <w:t>信息发布的渠道。</w:t>
            </w:r>
            <w:r>
              <w:rPr>
                <w:rFonts w:ascii="Calibri" w:hAnsi="Calibri" w:eastAsia="Calibri"/>
                <w:spacing w:val="2"/>
                <w:sz w:val="21"/>
              </w:rPr>
              <w:t xml:space="preserve">... </w:t>
            </w: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整段</w:t>
            </w:r>
          </w:p>
          <w:p>
            <w:pPr>
              <w:pStyle w:val="8"/>
              <w:spacing w:line="288" w:lineRule="exac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color w:val="FF0000"/>
                <w:spacing w:val="-4"/>
                <w:sz w:val="18"/>
              </w:rPr>
              <w:t xml:space="preserve">新增 </w:t>
            </w: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信息发布的方式。</w:t>
            </w:r>
            <w:r>
              <w:rPr>
                <w:rFonts w:ascii="Calibri" w:eastAsia="Calibri"/>
                <w:spacing w:val="1"/>
                <w:sz w:val="21"/>
              </w:rPr>
              <w:t xml:space="preserve">...  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81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81</w:t>
            </w:r>
          </w:p>
        </w:tc>
        <w:tc>
          <w:tcPr>
            <w:tcW w:w="4050" w:type="dxa"/>
          </w:tcPr>
          <w:p>
            <w:pPr>
              <w:pStyle w:val="8"/>
              <w:spacing w:before="24" w:line="237" w:lineRule="auto"/>
              <w:ind w:right="1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ascii="Calibri" w:hAnsi="Calibri" w:eastAsia="Calibri"/>
                <w:sz w:val="21"/>
              </w:rPr>
              <w:t>3.</w:t>
            </w:r>
            <w:r>
              <w:rPr>
                <w:sz w:val="21"/>
              </w:rPr>
              <w:t>对招聘需求信息进行打印、报送、审批</w:t>
            </w: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pacing w:val="-52"/>
                <w:w w:val="99"/>
                <w:sz w:val="21"/>
              </w:rPr>
              <w:t>原“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4</w:t>
            </w:r>
            <w:r>
              <w:rPr>
                <w:spacing w:val="2"/>
                <w:w w:val="99"/>
                <w:sz w:val="21"/>
              </w:rPr>
              <w:t>）</w:t>
            </w:r>
            <w:r>
              <w:rPr>
                <w:spacing w:val="-2"/>
                <w:w w:val="99"/>
                <w:sz w:val="21"/>
              </w:rPr>
              <w:t>人员招聘信息的报送与审批”</w:t>
            </w: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工作岗位空缺</w:t>
            </w:r>
            <w:r>
              <w:rPr>
                <w:rFonts w:ascii="Calibri" w:eastAsia="Calibri"/>
                <w:sz w:val="21"/>
              </w:rPr>
              <w:t>...</w:t>
            </w:r>
            <w:r>
              <w:rPr>
                <w:sz w:val="21"/>
              </w:rPr>
              <w:t>传达给外界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4050" w:type="dxa"/>
          </w:tcPr>
          <w:p>
            <w:pPr>
              <w:pStyle w:val="8"/>
              <w:tabs>
                <w:tab w:val="left" w:leader="dot" w:pos="1002"/>
              </w:tabs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sz w:val="21"/>
              </w:rPr>
              <w:t>以前，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及时传送招聘信息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（整段变化）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引起人们的注意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83</w:t>
            </w:r>
          </w:p>
        </w:tc>
        <w:tc>
          <w:tcPr>
            <w:tcW w:w="4050" w:type="dxa"/>
          </w:tcPr>
          <w:p>
            <w:pPr>
              <w:pStyle w:val="8"/>
              <w:spacing w:before="23" w:line="269" w:lineRule="exact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激发人们的兴趣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83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83</w:t>
            </w:r>
          </w:p>
        </w:tc>
        <w:tc>
          <w:tcPr>
            <w:tcW w:w="4050" w:type="dxa"/>
          </w:tcPr>
          <w:p>
            <w:pPr>
              <w:pStyle w:val="8"/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sz w:val="21"/>
              </w:rPr>
              <w:t>三、招聘广告的基本结构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（整段变化）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83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83</w:t>
            </w:r>
          </w:p>
        </w:tc>
        <w:tc>
          <w:tcPr>
            <w:tcW w:w="4050" w:type="dxa"/>
          </w:tcPr>
          <w:p>
            <w:pPr>
              <w:pStyle w:val="8"/>
              <w:spacing w:line="322" w:lineRule="exact"/>
              <w:rPr>
                <w:sz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z w:val="21"/>
              </w:rPr>
              <w:t>原“一、招聘信息发布渠道的选择”标</w:t>
            </w:r>
          </w:p>
          <w:p>
            <w:pPr>
              <w:pStyle w:val="8"/>
              <w:spacing w:before="10"/>
              <w:rPr>
                <w:sz w:val="21"/>
              </w:rPr>
            </w:pPr>
            <w:r>
              <w:rPr>
                <w:sz w:val="21"/>
              </w:rPr>
              <w:t>题及第一段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83</w:t>
            </w:r>
          </w:p>
        </w:tc>
        <w:tc>
          <w:tcPr>
            <w:tcW w:w="795" w:type="dxa"/>
          </w:tcPr>
          <w:p>
            <w:pPr>
              <w:pStyle w:val="8"/>
              <w:spacing w:before="22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83</w:t>
            </w:r>
            <w:r>
              <w:rPr>
                <w:spacing w:val="-56"/>
                <w:sz w:val="21"/>
              </w:rPr>
              <w:t>、</w:t>
            </w:r>
            <w:r>
              <w:rPr>
                <w:rFonts w:ascii="Calibri" w:eastAsia="Calibri"/>
                <w:sz w:val="21"/>
              </w:rPr>
              <w:t>84</w:t>
            </w:r>
          </w:p>
        </w:tc>
        <w:tc>
          <w:tcPr>
            <w:tcW w:w="4050" w:type="dxa"/>
          </w:tcPr>
          <w:p>
            <w:pPr>
              <w:pStyle w:val="8"/>
              <w:spacing w:line="321" w:lineRule="exac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color w:val="FF0000"/>
                <w:sz w:val="18"/>
              </w:rPr>
              <w:t>以下内容均为新增</w:t>
            </w:r>
          </w:p>
          <w:p>
            <w:pPr>
              <w:pStyle w:val="8"/>
              <w:spacing w:before="12" w:line="278" w:lineRule="auto"/>
              <w:ind w:right="97"/>
              <w:rPr>
                <w:sz w:val="21"/>
              </w:rPr>
            </w:pPr>
            <w:r>
              <w:rPr>
                <w:w w:val="95"/>
                <w:sz w:val="21"/>
              </w:rPr>
              <w:t>“一、招聘需求信息发布渠道和方式的选</w:t>
            </w:r>
            <w:r>
              <w:rPr>
                <w:sz w:val="21"/>
              </w:rPr>
              <w:t>择</w:t>
            </w:r>
          </w:p>
          <w:p>
            <w:pPr>
              <w:pStyle w:val="8"/>
              <w:tabs>
                <w:tab w:val="left" w:leader="dot" w:pos="3306"/>
              </w:tabs>
              <w:spacing w:line="269" w:lineRule="exact"/>
              <w:rPr>
                <w:sz w:val="21"/>
              </w:rPr>
            </w:pPr>
            <w:r>
              <w:rPr>
                <w:spacing w:val="4"/>
                <w:sz w:val="21"/>
              </w:rPr>
              <w:t>（</w:t>
            </w:r>
            <w:r>
              <w:rPr>
                <w:sz w:val="21"/>
              </w:rPr>
              <w:t>一）</w:t>
            </w:r>
            <w:r>
              <w:rPr>
                <w:rFonts w:ascii="Calibri" w:eastAsia="Calibri"/>
                <w:sz w:val="21"/>
              </w:rPr>
              <w:t>......</w:t>
            </w:r>
            <w:r>
              <w:rPr>
                <w:sz w:val="21"/>
              </w:rPr>
              <w:t>（二）</w:t>
            </w:r>
            <w:r>
              <w:rPr>
                <w:rFonts w:ascii="Calibri" w:eastAsia="Calibri"/>
                <w:sz w:val="21"/>
              </w:rPr>
              <w:t>....</w:t>
            </w:r>
            <w:r>
              <w:rPr>
                <w:spacing w:val="4"/>
                <w:sz w:val="21"/>
              </w:rPr>
              <w:t>如</w:t>
            </w:r>
            <w:r>
              <w:rPr>
                <w:sz w:val="21"/>
              </w:rPr>
              <w:t>前</w:t>
            </w:r>
            <w:r>
              <w:rPr>
                <w:spacing w:val="4"/>
                <w:sz w:val="21"/>
              </w:rPr>
              <w:t>所述</w:t>
            </w:r>
            <w:r>
              <w:rPr>
                <w:sz w:val="21"/>
              </w:rPr>
              <w:t>，</w:t>
            </w:r>
            <w:r>
              <w:rPr>
                <w:sz w:val="21"/>
              </w:rPr>
              <w:tab/>
            </w:r>
            <w:r>
              <w:rPr>
                <w:spacing w:val="4"/>
                <w:sz w:val="21"/>
              </w:rPr>
              <w:t>并</w:t>
            </w:r>
            <w:r>
              <w:rPr>
                <w:sz w:val="21"/>
              </w:rPr>
              <w:t>熟练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甲乙掌握。”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84</w:t>
            </w:r>
          </w:p>
        </w:tc>
        <w:tc>
          <w:tcPr>
            <w:tcW w:w="795" w:type="dxa"/>
          </w:tcPr>
          <w:p>
            <w:pPr>
              <w:pStyle w:val="8"/>
              <w:spacing w:before="21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84</w:t>
            </w:r>
            <w:r>
              <w:rPr>
                <w:spacing w:val="-56"/>
                <w:sz w:val="21"/>
              </w:rPr>
              <w:t>、</w:t>
            </w:r>
            <w:r>
              <w:rPr>
                <w:rFonts w:ascii="Calibri" w:eastAsia="Calibri"/>
                <w:sz w:val="21"/>
              </w:rPr>
              <w:t>85</w:t>
            </w:r>
          </w:p>
        </w:tc>
        <w:tc>
          <w:tcPr>
            <w:tcW w:w="4050" w:type="dxa"/>
          </w:tcPr>
          <w:p>
            <w:pPr>
              <w:pStyle w:val="8"/>
              <w:spacing w:line="312" w:lineRule="exact"/>
              <w:rPr>
                <w:rFonts w:ascii="Calibri" w:hAnsi="Calibri" w:eastAsia="Calibri"/>
                <w:sz w:val="21"/>
              </w:rPr>
            </w:pPr>
            <w:r>
              <w:rPr>
                <w:rFonts w:hint="eastAsia" w:ascii="微软雅黑" w:hAnsi="微软雅黑" w:eastAsia="微软雅黑"/>
                <w:color w:val="FF0000"/>
                <w:spacing w:val="9"/>
                <w:sz w:val="18"/>
              </w:rPr>
              <w:t>删除</w:t>
            </w:r>
            <w:r>
              <w:rPr>
                <w:spacing w:val="-44"/>
                <w:w w:val="99"/>
                <w:sz w:val="21"/>
              </w:rPr>
              <w:t>原“</w:t>
            </w:r>
            <w:r>
              <w:rPr>
                <w:spacing w:val="11"/>
                <w:w w:val="99"/>
                <w:sz w:val="21"/>
              </w:rPr>
              <w:t>（</w:t>
            </w:r>
            <w:r>
              <w:rPr>
                <w:rFonts w:ascii="Calibri" w:hAnsi="Calibri" w:eastAsia="Calibri"/>
                <w:spacing w:val="9"/>
                <w:w w:val="99"/>
                <w:sz w:val="21"/>
              </w:rPr>
              <w:t>4</w:t>
            </w:r>
            <w:r>
              <w:rPr>
                <w:spacing w:val="9"/>
                <w:w w:val="99"/>
                <w:sz w:val="21"/>
              </w:rPr>
              <w:t>）网上招聘”整段，改为“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4</w:t>
            </w:r>
            <w:r>
              <w:rPr>
                <w:rFonts w:ascii="Calibri" w:hAnsi="Calibri" w:eastAsia="Calibri"/>
                <w:w w:val="99"/>
                <w:sz w:val="21"/>
              </w:rPr>
              <w:t>.</w:t>
            </w:r>
          </w:p>
          <w:p>
            <w:pPr>
              <w:pStyle w:val="8"/>
              <w:spacing w:line="292" w:lineRule="exac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sz w:val="21"/>
              </w:rPr>
              <w:t>全媒体招聘”</w:t>
            </w: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84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85</w:t>
            </w:r>
          </w:p>
        </w:tc>
        <w:tc>
          <w:tcPr>
            <w:tcW w:w="4050" w:type="dxa"/>
          </w:tcPr>
          <w:p>
            <w:pPr>
              <w:pStyle w:val="8"/>
              <w:spacing w:line="312" w:lineRule="exact"/>
              <w:rPr>
                <w:rFonts w:ascii="Calibri" w:hAnsi="Calibri" w:eastAsia="Calibri"/>
                <w:sz w:val="21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删除</w:t>
            </w:r>
            <w:r>
              <w:rPr>
                <w:spacing w:val="-57"/>
                <w:w w:val="99"/>
                <w:sz w:val="21"/>
              </w:rPr>
              <w:t>原“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Calibri" w:hAnsi="Calibri" w:eastAsia="Calibri"/>
                <w:spacing w:val="2"/>
                <w:w w:val="99"/>
                <w:sz w:val="21"/>
              </w:rPr>
              <w:t>5</w:t>
            </w:r>
            <w:r>
              <w:rPr>
                <w:spacing w:val="-10"/>
                <w:w w:val="99"/>
                <w:sz w:val="21"/>
              </w:rPr>
              <w:t>）</w:t>
            </w:r>
            <w:r>
              <w:rPr>
                <w:spacing w:val="-5"/>
                <w:w w:val="99"/>
                <w:sz w:val="21"/>
              </w:rPr>
              <w:t>其他应刷品”整段，改为“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5</w:t>
            </w:r>
            <w:r>
              <w:rPr>
                <w:rFonts w:ascii="Calibri" w:hAnsi="Calibri" w:eastAsia="Calibri"/>
                <w:w w:val="99"/>
                <w:sz w:val="21"/>
              </w:rPr>
              <w:t>.</w:t>
            </w:r>
          </w:p>
          <w:p>
            <w:pPr>
              <w:pStyle w:val="8"/>
              <w:spacing w:line="321" w:lineRule="exac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sz w:val="21"/>
              </w:rPr>
              <w:t>招聘需求信息发布的其他方式”</w:t>
            </w: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整段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85</w:t>
            </w:r>
          </w:p>
        </w:tc>
        <w:tc>
          <w:tcPr>
            <w:tcW w:w="795" w:type="dxa"/>
          </w:tcPr>
          <w:p>
            <w:pPr>
              <w:pStyle w:val="8"/>
              <w:spacing w:before="21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85</w:t>
            </w:r>
            <w:r>
              <w:rPr>
                <w:spacing w:val="-56"/>
                <w:sz w:val="21"/>
              </w:rPr>
              <w:t>、</w:t>
            </w:r>
            <w:r>
              <w:rPr>
                <w:rFonts w:ascii="Calibri" w:eastAsia="Calibri"/>
                <w:sz w:val="21"/>
              </w:rPr>
              <w:t>86</w:t>
            </w:r>
          </w:p>
        </w:tc>
        <w:tc>
          <w:tcPr>
            <w:tcW w:w="4050" w:type="dxa"/>
          </w:tcPr>
          <w:p>
            <w:pPr>
              <w:pStyle w:val="8"/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color w:val="FF0000"/>
                <w:sz w:val="18"/>
              </w:rPr>
              <w:t>新增</w:t>
            </w:r>
            <w:r>
              <w:rPr>
                <w:sz w:val="21"/>
              </w:rPr>
              <w:t>二、招聘广告的设计</w:t>
            </w:r>
            <w:r>
              <w:rPr>
                <w:rFonts w:ascii="Calibri" w:eastAsia="Calibri"/>
                <w:sz w:val="21"/>
              </w:rPr>
              <w:t xml:space="preserve">... 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全部内容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85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87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）预定版面（一般至少提前一周）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86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87</w:t>
            </w:r>
          </w:p>
        </w:tc>
        <w:tc>
          <w:tcPr>
            <w:tcW w:w="4050" w:type="dxa"/>
          </w:tcPr>
          <w:p>
            <w:pPr>
              <w:pStyle w:val="8"/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color w:val="FF0000"/>
                <w:sz w:val="18"/>
              </w:rPr>
              <w:t>删除</w:t>
            </w:r>
            <w:r>
              <w:rPr>
                <w:sz w:val="21"/>
              </w:rPr>
              <w:t>原三、招聘广告的设计</w:t>
            </w:r>
            <w:r>
              <w:rPr>
                <w:rFonts w:ascii="Calibri" w:eastAsia="Calibri"/>
                <w:sz w:val="21"/>
              </w:rPr>
              <w:t xml:space="preserve">... 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全部内容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88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89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将（二）招聘广告案例分析二中的保洁公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司改为某外资企业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102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104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编写企业简介的步骤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103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104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（二）</w:t>
            </w:r>
            <w:r>
              <w:rPr>
                <w:rFonts w:ascii="Calibri" w:eastAsia="Calibri"/>
                <w:sz w:val="21"/>
              </w:rPr>
              <w:t>...</w:t>
            </w:r>
            <w:r>
              <w:rPr>
                <w:sz w:val="21"/>
              </w:rPr>
              <w:t>对于音像等形式的简介</w:t>
            </w:r>
            <w:r>
              <w:rPr>
                <w:rFonts w:ascii="Calibri" w:eastAsia="Calibri"/>
                <w:sz w:val="21"/>
              </w:rPr>
              <w:t>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1" w:line="278" w:lineRule="auto"/>
              <w:ind w:left="106" w:right="98"/>
              <w:rPr>
                <w:sz w:val="21"/>
              </w:rPr>
            </w:pPr>
            <w:r>
              <w:rPr>
                <w:spacing w:val="-18"/>
                <w:sz w:val="21"/>
              </w:rPr>
              <w:t>企 业应 聘 人</w:t>
            </w:r>
            <w:r>
              <w:rPr>
                <w:sz w:val="21"/>
              </w:rPr>
              <w:t>员的选拔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1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企业应聘人员的选拔</w:t>
            </w: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103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105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第一单元 应聘人员初步选拔的程序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106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107</w:t>
            </w:r>
          </w:p>
        </w:tc>
        <w:tc>
          <w:tcPr>
            <w:tcW w:w="4050" w:type="dxa"/>
          </w:tcPr>
          <w:p>
            <w:pPr>
              <w:pStyle w:val="8"/>
              <w:tabs>
                <w:tab w:val="left" w:leader="dot" w:pos="2209"/>
              </w:tabs>
              <w:spacing w:line="312" w:lineRule="exac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删</w:t>
            </w:r>
            <w:r>
              <w:rPr>
                <w:rFonts w:hint="eastAsia" w:ascii="微软雅黑" w:hAnsi="微软雅黑" w:eastAsia="微软雅黑"/>
                <w:color w:val="FF0000"/>
                <w:spacing w:val="2"/>
                <w:sz w:val="18"/>
              </w:rPr>
              <w:t>除</w:t>
            </w:r>
            <w:r>
              <w:rPr>
                <w:spacing w:val="-1"/>
                <w:w w:val="99"/>
                <w:sz w:val="21"/>
              </w:rPr>
              <w:t>原</w:t>
            </w:r>
            <w:r>
              <w:rPr>
                <w:spacing w:val="2"/>
                <w:w w:val="99"/>
                <w:sz w:val="21"/>
              </w:rPr>
              <w:t>“对于</w:t>
            </w:r>
            <w:r>
              <w:rPr>
                <w:spacing w:val="-1"/>
                <w:w w:val="99"/>
                <w:sz w:val="21"/>
              </w:rPr>
              <w:t>求</w:t>
            </w:r>
            <w:r>
              <w:rPr>
                <w:spacing w:val="2"/>
                <w:w w:val="99"/>
                <w:sz w:val="21"/>
              </w:rPr>
              <w:t>职</w:t>
            </w:r>
            <w:r>
              <w:rPr>
                <w:w w:val="99"/>
                <w:sz w:val="21"/>
              </w:rPr>
              <w:t>者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</w:rPr>
              <w:tab/>
            </w:r>
            <w:r>
              <w:rPr>
                <w:spacing w:val="2"/>
                <w:w w:val="99"/>
                <w:sz w:val="21"/>
              </w:rPr>
              <w:t>应聘</w:t>
            </w:r>
            <w:r>
              <w:rPr>
                <w:spacing w:val="-1"/>
                <w:w w:val="99"/>
                <w:sz w:val="21"/>
              </w:rPr>
              <w:t>申</w:t>
            </w:r>
            <w:r>
              <w:rPr>
                <w:spacing w:val="2"/>
                <w:w w:val="99"/>
                <w:sz w:val="21"/>
              </w:rPr>
              <w:t>请表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”</w:t>
            </w:r>
            <w:r>
              <w:rPr>
                <w:rFonts w:hint="eastAsia" w:ascii="微软雅黑" w:hAnsi="微软雅黑" w:eastAsia="微软雅黑"/>
                <w:color w:val="FF0000"/>
                <w:sz w:val="18"/>
              </w:rPr>
              <w:t>两段</w:t>
            </w:r>
          </w:p>
          <w:p>
            <w:pPr>
              <w:pStyle w:val="8"/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color w:val="FF0000"/>
                <w:sz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111</w:t>
            </w:r>
          </w:p>
        </w:tc>
        <w:tc>
          <w:tcPr>
            <w:tcW w:w="4050" w:type="dxa"/>
          </w:tcPr>
          <w:p>
            <w:pPr>
              <w:pStyle w:val="8"/>
              <w:spacing w:line="292" w:lineRule="exact"/>
              <w:rPr>
                <w:rFonts w:hint="eastAsia" w:ascii="微软雅黑" w:eastAsia="微软雅黑"/>
                <w:sz w:val="18"/>
              </w:rPr>
            </w:pPr>
            <w:r>
              <w:rPr>
                <w:sz w:val="21"/>
              </w:rPr>
              <w:t>背景调查最好安排</w:t>
            </w:r>
            <w:r>
              <w:rPr>
                <w:rFonts w:ascii="Calibri" w:eastAsia="Calibri"/>
                <w:sz w:val="21"/>
              </w:rPr>
              <w:t>,,,,,</w:t>
            </w:r>
            <w:r>
              <w:rPr>
                <w:sz w:val="21"/>
              </w:rPr>
              <w:t>进退两难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（整段变化）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0" w:line="278" w:lineRule="auto"/>
              <w:ind w:left="106" w:right="98"/>
              <w:rPr>
                <w:sz w:val="21"/>
              </w:rPr>
            </w:pPr>
            <w:r>
              <w:rPr>
                <w:spacing w:val="-18"/>
                <w:sz w:val="21"/>
              </w:rPr>
              <w:t>校 园招 聘 的</w:t>
            </w:r>
            <w:r>
              <w:rPr>
                <w:sz w:val="21"/>
              </w:rPr>
              <w:t>组织与实施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0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校园招聘的组织实施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113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第三节 校园招聘的组织实施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2"/>
              <w:ind w:left="106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116 </w:t>
            </w:r>
            <w:r>
              <w:rPr>
                <w:sz w:val="21"/>
              </w:rPr>
              <w:t>、</w:t>
            </w:r>
          </w:p>
          <w:p>
            <w:pPr>
              <w:pStyle w:val="8"/>
              <w:spacing w:before="4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117</w:t>
            </w:r>
          </w:p>
        </w:tc>
        <w:tc>
          <w:tcPr>
            <w:tcW w:w="795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117 </w:t>
            </w:r>
            <w:r>
              <w:rPr>
                <w:sz w:val="21"/>
              </w:rPr>
              <w:t>、</w:t>
            </w:r>
          </w:p>
          <w:p>
            <w:pPr>
              <w:pStyle w:val="8"/>
              <w:spacing w:before="4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118</w:t>
            </w:r>
          </w:p>
        </w:tc>
        <w:tc>
          <w:tcPr>
            <w:tcW w:w="4050" w:type="dxa"/>
          </w:tcPr>
          <w:p>
            <w:pPr>
              <w:pStyle w:val="8"/>
              <w:spacing w:line="322" w:lineRule="exact"/>
              <w:rPr>
                <w:rFonts w:hint="eastAsia" w:ascii="微软雅黑" w:eastAsia="微软雅黑"/>
                <w:sz w:val="18"/>
              </w:rPr>
            </w:pPr>
            <w:r>
              <w:rPr>
                <w:sz w:val="21"/>
              </w:rPr>
              <w:t>（一</w:t>
            </w:r>
            <w:r>
              <w:rPr>
                <w:spacing w:val="-20"/>
                <w:sz w:val="21"/>
              </w:rPr>
              <w:t>）</w:t>
            </w:r>
            <w:r>
              <w:rPr>
                <w:spacing w:val="-2"/>
                <w:sz w:val="21"/>
              </w:rPr>
              <w:t>校园招聘的准备工作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（内容全部变化）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840" w:bottom="280" w:left="940" w:header="0" w:footer="0" w:gutter="0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70"/>
        <w:gridCol w:w="1590"/>
        <w:gridCol w:w="870"/>
        <w:gridCol w:w="79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0" w:line="278" w:lineRule="auto"/>
              <w:ind w:left="106" w:right="98"/>
              <w:rPr>
                <w:sz w:val="21"/>
              </w:rPr>
            </w:pPr>
            <w:r>
              <w:rPr>
                <w:spacing w:val="-18"/>
                <w:sz w:val="21"/>
              </w:rPr>
              <w:t>员 工录 用 管</w:t>
            </w:r>
            <w:r>
              <w:rPr>
                <w:sz w:val="21"/>
              </w:rPr>
              <w:t>理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0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企业新员工录用管理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118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119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第四节 企业新员工录用管理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123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第二单元 企业员工的信息管理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124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126</w:t>
            </w:r>
          </w:p>
        </w:tc>
        <w:tc>
          <w:tcPr>
            <w:tcW w:w="4050" w:type="dxa"/>
          </w:tcPr>
          <w:p>
            <w:pPr>
              <w:pStyle w:val="8"/>
              <w:spacing w:line="322" w:lineRule="exact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新员工进入企业后的材料中</w:t>
            </w:r>
            <w:r>
              <w:rPr>
                <w:rFonts w:hint="eastAsia" w:ascii="微软雅黑" w:eastAsia="微软雅黑"/>
                <w:color w:val="FF0000"/>
                <w:sz w:val="18"/>
              </w:rPr>
              <w:t>增加</w:t>
            </w:r>
            <w:r>
              <w:rPr>
                <w:sz w:val="21"/>
              </w:rPr>
              <w:t>一点：</w:t>
            </w:r>
            <w:r>
              <w:rPr>
                <w:rFonts w:ascii="Calibri" w:eastAsia="Calibri"/>
                <w:sz w:val="21"/>
              </w:rPr>
              <w:t>4.</w:t>
            </w:r>
          </w:p>
          <w:p>
            <w:pPr>
              <w:pStyle w:val="8"/>
              <w:spacing w:before="10"/>
              <w:rPr>
                <w:sz w:val="21"/>
              </w:rPr>
            </w:pPr>
            <w:r>
              <w:rPr>
                <w:sz w:val="21"/>
              </w:rPr>
              <w:t>劳动关系确定及变更方面的资料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23" w:type="dxa"/>
            <w:vMerge w:val="restart"/>
          </w:tcPr>
          <w:p>
            <w:pPr>
              <w:pStyle w:val="8"/>
              <w:spacing w:before="22" w:line="278" w:lineRule="auto"/>
              <w:ind w:left="106" w:right="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 三 章培训与开发</w:t>
            </w: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第一节 员工</w:t>
            </w:r>
            <w:r>
              <w:rPr>
                <w:spacing w:val="-18"/>
                <w:sz w:val="21"/>
              </w:rPr>
              <w:t>培 训开 发 体系 与计 划 设</w:t>
            </w:r>
            <w:r>
              <w:rPr>
                <w:sz w:val="21"/>
              </w:rPr>
              <w:t>计</w:t>
            </w: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131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133</w:t>
            </w:r>
          </w:p>
        </w:tc>
        <w:tc>
          <w:tcPr>
            <w:tcW w:w="405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w w:val="95"/>
                <w:sz w:val="21"/>
              </w:rPr>
              <w:t>删除旧版内容的二、企业员工培训的方式</w:t>
            </w:r>
            <w:r>
              <w:rPr>
                <w:sz w:val="21"/>
              </w:rPr>
              <w:t>及其内容</w:t>
            </w:r>
          </w:p>
          <w:p>
            <w:pPr>
              <w:pStyle w:val="8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删除企业员工系统的结构设计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删除企业员工系统的运行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143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136</w:t>
            </w:r>
          </w:p>
        </w:tc>
        <w:tc>
          <w:tcPr>
            <w:tcW w:w="4050" w:type="dxa"/>
          </w:tcPr>
          <w:p>
            <w:pPr>
              <w:pStyle w:val="8"/>
              <w:spacing w:before="21" w:line="278" w:lineRule="auto"/>
              <w:ind w:right="-15"/>
              <w:rPr>
                <w:sz w:val="21"/>
              </w:rPr>
            </w:pPr>
            <w:r>
              <w:rPr>
                <w:spacing w:val="-8"/>
                <w:sz w:val="21"/>
              </w:rPr>
              <w:t>第二单元，企业员工培训计划的设计改为： 企业员工培训与开发计划的初步设计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144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137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ind w:right="-15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>第二单元「知识要求」的内容，相对旧版，</w:t>
            </w:r>
          </w:p>
          <w:p>
            <w:pPr>
              <w:pStyle w:val="8"/>
              <w:spacing w:before="42"/>
              <w:rPr>
                <w:sz w:val="21"/>
              </w:rPr>
            </w:pPr>
            <w:r>
              <w:rPr>
                <w:sz w:val="21"/>
              </w:rPr>
              <w:t>有内容较大调整，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147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140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第二单元「技能要求」新增一、员工培训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与开发信息的采集及内容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21" w:line="278" w:lineRule="auto"/>
              <w:ind w:left="106" w:right="95"/>
              <w:rPr>
                <w:sz w:val="21"/>
              </w:rPr>
            </w:pPr>
            <w:r>
              <w:rPr>
                <w:spacing w:val="13"/>
                <w:sz w:val="21"/>
              </w:rPr>
              <w:t>第二节 员工</w:t>
            </w:r>
            <w:r>
              <w:rPr>
                <w:spacing w:val="-18"/>
                <w:sz w:val="21"/>
              </w:rPr>
              <w:t>培 训的 需 求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分析</w:t>
            </w: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154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148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「技能要求」顺序调换，整体内容不变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0" w:line="278" w:lineRule="auto"/>
              <w:ind w:left="106" w:right="95"/>
              <w:rPr>
                <w:sz w:val="21"/>
              </w:rPr>
            </w:pPr>
            <w:r>
              <w:rPr>
                <w:spacing w:val="13"/>
                <w:sz w:val="21"/>
              </w:rPr>
              <w:t>第三节 员工</w:t>
            </w:r>
            <w:r>
              <w:rPr>
                <w:spacing w:val="-18"/>
                <w:sz w:val="21"/>
              </w:rPr>
              <w:t>培 训的 分 类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设计</w:t>
            </w: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183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177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第四单元「技能要求」一、课堂培训的方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法种类，</w:t>
            </w:r>
            <w:r>
              <w:rPr>
                <w:sz w:val="21"/>
                <w:shd w:val="clear" w:color="auto" w:fill="FFFF00"/>
              </w:rPr>
              <w:t>放到「知识要求」模块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205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删除（三）电视教育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restart"/>
          </w:tcPr>
          <w:p>
            <w:pPr>
              <w:pStyle w:val="8"/>
              <w:spacing w:before="22" w:line="278" w:lineRule="auto"/>
              <w:ind w:left="106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第 四 章绩效管理</w:t>
            </w: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2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第一节 员工</w:t>
            </w:r>
            <w:r>
              <w:rPr>
                <w:spacing w:val="-18"/>
                <w:sz w:val="21"/>
              </w:rPr>
              <w:t>绩 效管 理 系</w:t>
            </w:r>
            <w:r>
              <w:rPr>
                <w:sz w:val="21"/>
              </w:rPr>
              <w:t>统的确立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第一节 绩效考评的前期准备</w:t>
            </w: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215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210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一、绩效及其特点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pacing w:val="-35"/>
                <w:w w:val="99"/>
                <w:sz w:val="21"/>
              </w:rPr>
              <w:t>新增“</w:t>
            </w:r>
            <w:r>
              <w:rPr>
                <w:spacing w:val="-1"/>
                <w:w w:val="99"/>
                <w:sz w:val="21"/>
              </w:rPr>
              <w:t>（一</w:t>
            </w:r>
            <w:r>
              <w:rPr>
                <w:spacing w:val="2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绩效的含义”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214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新增“三、绩效管理的目的”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217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新增“五、绩效管理系统概述”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226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新增“七、绩效考评指标及其关联要素”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229</w:t>
            </w: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删除“第二单元 绩效管理制度”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222</w:t>
            </w: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删除【能力要求】的内容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231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232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将【能力要求】中“一、绩效考评指标的</w:t>
            </w:r>
          </w:p>
          <w:p>
            <w:pPr>
              <w:pStyle w:val="8"/>
              <w:spacing w:before="2" w:line="310" w:lineRule="atLeast"/>
              <w:ind w:right="97"/>
              <w:rPr>
                <w:sz w:val="21"/>
              </w:rPr>
            </w:pPr>
            <w:r>
              <w:rPr>
                <w:w w:val="95"/>
                <w:sz w:val="21"/>
              </w:rPr>
              <w:t>设计”改为“一、绩效考评指标及关联要</w:t>
            </w:r>
            <w:r>
              <w:rPr>
                <w:sz w:val="21"/>
              </w:rPr>
              <w:t>素的描述”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244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pacing w:val="-13"/>
                <w:sz w:val="21"/>
              </w:rPr>
              <w:t>新增“【技能要求】三、绩效考评表格的应</w:t>
            </w:r>
          </w:p>
          <w:p>
            <w:pPr>
              <w:pStyle w:val="8"/>
              <w:spacing w:before="42"/>
              <w:rPr>
                <w:sz w:val="21"/>
              </w:rPr>
            </w:pPr>
            <w:r>
              <w:rPr>
                <w:sz w:val="21"/>
              </w:rPr>
              <w:t>用”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236</w:t>
            </w: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删除【应用实例】的内容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1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第二节 绩效</w:t>
            </w:r>
            <w:r>
              <w:rPr>
                <w:spacing w:val="-18"/>
                <w:sz w:val="21"/>
              </w:rPr>
              <w:t>考 评的 内 容</w:t>
            </w:r>
            <w:r>
              <w:rPr>
                <w:sz w:val="21"/>
              </w:rPr>
              <w:t>和方法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1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第二节 绩效信息的采集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252</w:t>
            </w:r>
          </w:p>
        </w:tc>
        <w:tc>
          <w:tcPr>
            <w:tcW w:w="4050" w:type="dxa"/>
          </w:tcPr>
          <w:p>
            <w:pPr>
              <w:pStyle w:val="8"/>
              <w:spacing w:before="21" w:line="278" w:lineRule="auto"/>
              <w:ind w:right="47"/>
              <w:rPr>
                <w:sz w:val="21"/>
              </w:rPr>
            </w:pPr>
            <w:r>
              <w:rPr>
                <w:sz w:val="21"/>
              </w:rPr>
              <w:t>删除第一单元 二、绩效考评的内容，三、绩效考评主体</w:t>
            </w:r>
          </w:p>
          <w:p>
            <w:pPr>
              <w:pStyle w:val="8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新增“二、绩效信息的作用和来源”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247</w:t>
            </w: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删除【能力要求】的内容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249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253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将“第二单元 绩效信息的收集与处理”放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入【技能要求】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260</w:t>
            </w: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删除“第三单元 绩效考评结果评定与总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结”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第三节 绩效考评结果的计算</w:t>
            </w: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258</w:t>
            </w:r>
          </w:p>
        </w:tc>
        <w:tc>
          <w:tcPr>
            <w:tcW w:w="405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w w:val="95"/>
                <w:sz w:val="21"/>
              </w:rPr>
              <w:t>新增“一、绩效考评得分方法的种类和特点，二、确定绩效考评等级方法的种类和</w:t>
            </w:r>
          </w:p>
          <w:p>
            <w:pPr>
              <w:pStyle w:val="8"/>
              <w:spacing w:line="268" w:lineRule="exact"/>
              <w:rPr>
                <w:sz w:val="21"/>
              </w:rPr>
            </w:pPr>
            <w:r>
              <w:rPr>
                <w:sz w:val="21"/>
              </w:rPr>
              <w:t>特点”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840" w:bottom="280" w:left="940" w:header="0" w:footer="0" w:gutter="0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70"/>
        <w:gridCol w:w="1590"/>
        <w:gridCol w:w="870"/>
        <w:gridCol w:w="79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23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263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261</w:t>
            </w:r>
          </w:p>
        </w:tc>
        <w:tc>
          <w:tcPr>
            <w:tcW w:w="4050" w:type="dxa"/>
          </w:tcPr>
          <w:p>
            <w:pPr>
              <w:pStyle w:val="8"/>
              <w:spacing w:before="20" w:line="278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将“第二节 第三单元 【能力要求】中的</w:t>
            </w:r>
            <w:r>
              <w:rPr>
                <w:w w:val="95"/>
                <w:sz w:val="21"/>
              </w:rPr>
              <w:t>二、绩效考评得分的计算，四、绩效管理的总结，五、绩效管理文档的分类管理”</w:t>
            </w:r>
          </w:p>
          <w:p>
            <w:pPr>
              <w:pStyle w:val="8"/>
              <w:spacing w:line="269" w:lineRule="exact"/>
              <w:jc w:val="both"/>
              <w:rPr>
                <w:sz w:val="21"/>
              </w:rPr>
            </w:pPr>
            <w:r>
              <w:rPr>
                <w:sz w:val="21"/>
              </w:rPr>
              <w:t>放入“第三节 【技能要求】”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23" w:type="dxa"/>
            <w:vMerge w:val="restart"/>
          </w:tcPr>
          <w:p>
            <w:pPr>
              <w:pStyle w:val="8"/>
              <w:spacing w:before="20" w:line="278" w:lineRule="auto"/>
              <w:ind w:left="106"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第 五 章薪酬管理</w:t>
            </w: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0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第一节 薪酬信息管理</w:t>
            </w:r>
          </w:p>
          <w:p>
            <w:pPr>
              <w:pStyle w:val="8"/>
              <w:spacing w:line="278" w:lineRule="auto"/>
              <w:ind w:left="106" w:right="98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第一单元 企</w:t>
            </w:r>
            <w:r>
              <w:rPr>
                <w:spacing w:val="-18"/>
                <w:sz w:val="21"/>
              </w:rPr>
              <w:t>业 薪酬 信 息</w:t>
            </w:r>
            <w:r>
              <w:rPr>
                <w:sz w:val="21"/>
              </w:rPr>
              <w:t>采集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0" w:line="278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第一节 薪酬信息采集</w:t>
            </w:r>
          </w:p>
          <w:p>
            <w:pPr>
              <w:pStyle w:val="8"/>
              <w:spacing w:line="278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第一单元 企业薪酬管理外部信息采集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267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267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节标题和单元标题变动。</w:t>
            </w:r>
          </w:p>
          <w:p>
            <w:pPr>
              <w:pStyle w:val="8"/>
              <w:spacing w:before="2" w:line="310" w:lineRule="atLeast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（一</w:t>
            </w:r>
            <w:r>
              <w:rPr>
                <w:spacing w:val="-25"/>
                <w:sz w:val="21"/>
              </w:rPr>
              <w:t>）</w:t>
            </w:r>
            <w:r>
              <w:rPr>
                <w:spacing w:val="-4"/>
                <w:sz w:val="21"/>
              </w:rPr>
              <w:t>薪酬的概念变化。常用概念由薪资、</w:t>
            </w:r>
            <w:r>
              <w:rPr>
                <w:spacing w:val="-8"/>
                <w:sz w:val="21"/>
              </w:rPr>
              <w:t>报酬、收入、奖励、福利和分配改为工资、薪水、薪酬、报酬。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270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270</w:t>
            </w:r>
          </w:p>
        </w:tc>
        <w:tc>
          <w:tcPr>
            <w:tcW w:w="4050" w:type="dxa"/>
          </w:tcPr>
          <w:p>
            <w:pPr>
              <w:pStyle w:val="8"/>
              <w:spacing w:before="22" w:line="276" w:lineRule="auto"/>
              <w:ind w:right="95"/>
              <w:rPr>
                <w:sz w:val="21"/>
              </w:rPr>
            </w:pPr>
            <w:r>
              <w:rPr>
                <w:rFonts w:ascii="Calibri" w:hAnsi="Calibri" w:eastAsia="Calibri"/>
                <w:sz w:val="21"/>
              </w:rPr>
              <w:t>5.</w:t>
            </w:r>
            <w:r>
              <w:rPr>
                <w:sz w:val="21"/>
              </w:rPr>
              <w:t xml:space="preserve">福利改为 </w:t>
            </w:r>
            <w:r>
              <w:rPr>
                <w:rFonts w:ascii="Calibri" w:hAnsi="Calibri" w:eastAsia="Calibri"/>
                <w:sz w:val="21"/>
              </w:rPr>
              <w:t>5.</w:t>
            </w:r>
            <w:r>
              <w:rPr>
                <w:sz w:val="21"/>
              </w:rPr>
              <w:t>员工福利，并扩充了相关论述。“ 后者是企业给员工的一种福利假</w:t>
            </w:r>
          </w:p>
          <w:p>
            <w:pPr>
              <w:pStyle w:val="8"/>
              <w:spacing w:before="3"/>
              <w:rPr>
                <w:sz w:val="21"/>
              </w:rPr>
            </w:pPr>
            <w:r>
              <w:rPr>
                <w:spacing w:val="-52"/>
                <w:sz w:val="21"/>
              </w:rPr>
              <w:t>期，。。。。。。脱产培训等。”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/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271</w:t>
            </w:r>
          </w:p>
        </w:tc>
        <w:tc>
          <w:tcPr>
            <w:tcW w:w="405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中间新增内容</w:t>
            </w:r>
            <w:r>
              <w:rPr>
                <w:spacing w:val="-15"/>
                <w:w w:val="99"/>
                <w:sz w:val="21"/>
              </w:rPr>
              <w:t>：“薪酬各组成部分的功能也</w:t>
            </w:r>
            <w:r>
              <w:rPr>
                <w:spacing w:val="-35"/>
                <w:w w:val="95"/>
                <w:sz w:val="21"/>
              </w:rPr>
              <w:t>不一样。。。。。。确保人力资源能够参与“剩</w:t>
            </w:r>
          </w:p>
          <w:p>
            <w:pPr>
              <w:pStyle w:val="8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余价值”的分配。”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276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277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三、薪酬制度改为三、薪酬管理制度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277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278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 xml:space="preserve">薪酬水平 </w:t>
            </w:r>
            <w:r>
              <w:rPr>
                <w:rFonts w:ascii="Calibri" w:eastAsia="Calibri"/>
                <w:sz w:val="21"/>
              </w:rPr>
              <w:t>6.</w:t>
            </w:r>
            <w:r>
              <w:rPr>
                <w:sz w:val="21"/>
              </w:rPr>
              <w:t>薪酬管理，论述发生微调。</w:t>
            </w:r>
          </w:p>
          <w:p>
            <w:pPr>
              <w:pStyle w:val="8"/>
              <w:spacing w:before="2" w:line="310" w:lineRule="atLeast"/>
              <w:ind w:right="97"/>
              <w:rPr>
                <w:sz w:val="21"/>
              </w:rPr>
            </w:pPr>
            <w:r>
              <w:rPr>
                <w:w w:val="95"/>
                <w:sz w:val="21"/>
              </w:rPr>
              <w:t>（二）薪酬制度的分类改为（二）薪酬管</w:t>
            </w:r>
            <w:r>
              <w:rPr>
                <w:sz w:val="21"/>
              </w:rPr>
              <w:t>管理制度的分类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281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标题“五、企业薪酬信息”改为“四、薪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酬信息”，内容相应变动较大。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286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282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五、外部薪酬信息，增加法律规制环境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287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新增内容：</w:t>
            </w: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劳动力市场工资指导价位制</w:t>
            </w:r>
          </w:p>
          <w:p>
            <w:pPr>
              <w:pStyle w:val="8"/>
              <w:spacing w:before="41"/>
              <w:rPr>
                <w:sz w:val="21"/>
              </w:rPr>
            </w:pPr>
            <w:r>
              <w:rPr>
                <w:sz w:val="21"/>
              </w:rPr>
              <w:t>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22" w:line="278" w:lineRule="auto"/>
              <w:ind w:left="106" w:right="98"/>
              <w:rPr>
                <w:sz w:val="21"/>
              </w:rPr>
            </w:pPr>
            <w:r>
              <w:rPr>
                <w:spacing w:val="13"/>
                <w:sz w:val="21"/>
              </w:rPr>
              <w:t>第二单元 岗</w:t>
            </w:r>
            <w:r>
              <w:rPr>
                <w:spacing w:val="-18"/>
                <w:sz w:val="21"/>
              </w:rPr>
              <w:t>位 评价 信 息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采集</w:t>
            </w:r>
          </w:p>
        </w:tc>
        <w:tc>
          <w:tcPr>
            <w:tcW w:w="159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第二单元 企业薪酬管理内部</w:t>
            </w:r>
          </w:p>
          <w:p>
            <w:pPr>
              <w:pStyle w:val="8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信息采集</w:t>
            </w: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295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294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单元标题改变，内容全部改变。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1" w:line="278" w:lineRule="auto"/>
              <w:ind w:left="106" w:right="95"/>
              <w:rPr>
                <w:sz w:val="21"/>
              </w:rPr>
            </w:pPr>
            <w:r>
              <w:rPr>
                <w:sz w:val="21"/>
              </w:rPr>
              <w:t>第二节 薪酬统计分析</w:t>
            </w:r>
          </w:p>
          <w:p>
            <w:pPr>
              <w:pStyle w:val="8"/>
              <w:spacing w:line="278" w:lineRule="auto"/>
              <w:ind w:left="106" w:right="98"/>
              <w:rPr>
                <w:sz w:val="21"/>
              </w:rPr>
            </w:pPr>
            <w:r>
              <w:rPr>
                <w:spacing w:val="13"/>
                <w:sz w:val="21"/>
              </w:rPr>
              <w:t>第一单元 薪</w:t>
            </w:r>
            <w:r>
              <w:rPr>
                <w:spacing w:val="-18"/>
                <w:sz w:val="21"/>
              </w:rPr>
              <w:t>酬 形式 和 计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算方法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1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第二节 薪酬统计分析</w:t>
            </w:r>
          </w:p>
          <w:p>
            <w:pPr>
              <w:pStyle w:val="8"/>
              <w:spacing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第一单元 薪酬形式和计算方</w:t>
            </w:r>
          </w:p>
          <w:p>
            <w:pPr>
              <w:pStyle w:val="8"/>
              <w:spacing w:line="269" w:lineRule="exact"/>
              <w:rPr>
                <w:sz w:val="21"/>
              </w:rPr>
            </w:pPr>
            <w:r>
              <w:rPr>
                <w:w w:val="99"/>
                <w:sz w:val="21"/>
              </w:rPr>
              <w:t>法</w:t>
            </w: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308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308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pacing w:val="-13"/>
                <w:sz w:val="21"/>
              </w:rPr>
              <w:t>二、“所得税的计算”改为“二、个人所得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pacing w:val="-11"/>
                <w:w w:val="99"/>
                <w:sz w:val="21"/>
              </w:rPr>
              <w:t>税的计算”，内容变动，新增表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5</w:t>
            </w:r>
            <w:r>
              <w:rPr>
                <w:rFonts w:ascii="Calibri" w:hAnsi="Calibri" w:eastAsia="Calibri"/>
                <w:w w:val="99"/>
                <w:sz w:val="21"/>
              </w:rPr>
              <w:t>-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5</w:t>
            </w:r>
            <w:r>
              <w:rPr>
                <w:w w:val="99"/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309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310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 xml:space="preserve">表 </w:t>
            </w:r>
            <w:r>
              <w:rPr>
                <w:rFonts w:ascii="Calibri" w:eastAsia="Calibri"/>
                <w:sz w:val="21"/>
              </w:rPr>
              <w:t xml:space="preserve">5-6 </w:t>
            </w:r>
            <w:r>
              <w:rPr>
                <w:sz w:val="21"/>
              </w:rPr>
              <w:t>变动，居民个人工资、薪金所得税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预扣率。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316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新增，薪酬核算的技巧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0" w:line="278" w:lineRule="auto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第三节 员工福利管理</w:t>
            </w:r>
          </w:p>
          <w:p>
            <w:pPr>
              <w:pStyle w:val="8"/>
              <w:spacing w:line="278" w:lineRule="auto"/>
              <w:ind w:left="106" w:right="98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第一单元 社</w:t>
            </w:r>
            <w:r>
              <w:rPr>
                <w:spacing w:val="-18"/>
                <w:sz w:val="21"/>
              </w:rPr>
              <w:t>会 保险 缴 费</w:t>
            </w:r>
            <w:r>
              <w:rPr>
                <w:sz w:val="21"/>
              </w:rPr>
              <w:t>办法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0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第三节 员工福利费用核算</w:t>
            </w:r>
          </w:p>
          <w:p>
            <w:pPr>
              <w:pStyle w:val="8"/>
              <w:spacing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第一单元 社会保险缴费核算</w:t>
            </w: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314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317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节标题改变、单元标题改变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315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318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pacing w:val="2"/>
                <w:w w:val="99"/>
                <w:sz w:val="21"/>
              </w:rPr>
              <w:t>“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2</w:t>
            </w:r>
            <w:r>
              <w:rPr>
                <w:rFonts w:ascii="Calibri" w:hAnsi="Calibri" w:eastAsia="Calibri"/>
                <w:spacing w:val="4"/>
                <w:w w:val="99"/>
                <w:sz w:val="21"/>
              </w:rPr>
              <w:t>.</w:t>
            </w:r>
            <w:r>
              <w:rPr>
                <w:spacing w:val="2"/>
                <w:w w:val="99"/>
                <w:sz w:val="21"/>
              </w:rPr>
              <w:t>补充福利”改为“</w:t>
            </w:r>
            <w:r>
              <w:rPr>
                <w:rFonts w:ascii="Calibri" w:hAnsi="Calibri" w:eastAsia="Calibri"/>
                <w:spacing w:val="-1"/>
                <w:w w:val="99"/>
                <w:sz w:val="21"/>
              </w:rPr>
              <w:t>2</w:t>
            </w:r>
            <w:r>
              <w:rPr>
                <w:rFonts w:ascii="Calibri" w:hAnsi="Calibri" w:eastAsia="Calibri"/>
                <w:spacing w:val="2"/>
                <w:w w:val="99"/>
                <w:sz w:val="21"/>
              </w:rPr>
              <w:t>.</w:t>
            </w:r>
            <w:r>
              <w:rPr>
                <w:spacing w:val="-13"/>
                <w:w w:val="99"/>
                <w:sz w:val="21"/>
              </w:rPr>
              <w:t>企业自定福利”，</w:t>
            </w:r>
          </w:p>
          <w:p>
            <w:pPr>
              <w:pStyle w:val="8"/>
              <w:spacing w:before="41"/>
              <w:rPr>
                <w:sz w:val="21"/>
              </w:rPr>
            </w:pPr>
            <w:r>
              <w:rPr>
                <w:sz w:val="21"/>
              </w:rPr>
              <w:t>内容未变。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318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321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pacing w:val="-101"/>
                <w:w w:val="99"/>
                <w:sz w:val="21"/>
              </w:rPr>
              <w:t>“</w:t>
            </w:r>
            <w:r>
              <w:rPr>
                <w:spacing w:val="4"/>
                <w:w w:val="99"/>
                <w:sz w:val="21"/>
              </w:rPr>
              <w:t>（二</w:t>
            </w:r>
            <w:r>
              <w:rPr>
                <w:spacing w:val="2"/>
                <w:w w:val="99"/>
                <w:sz w:val="21"/>
              </w:rPr>
              <w:t>）</w:t>
            </w:r>
            <w:r>
              <w:rPr>
                <w:spacing w:val="-10"/>
                <w:w w:val="99"/>
                <w:sz w:val="21"/>
              </w:rPr>
              <w:t>医疗保险”改为“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4"/>
                <w:w w:val="99"/>
                <w:sz w:val="21"/>
              </w:rPr>
              <w:t>二）</w:t>
            </w:r>
            <w:r>
              <w:rPr>
                <w:spacing w:val="2"/>
                <w:w w:val="99"/>
                <w:sz w:val="21"/>
              </w:rPr>
              <w:t>基本医疗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pacing w:val="-14"/>
                <w:w w:val="99"/>
                <w:sz w:val="21"/>
              </w:rPr>
              <w:t>保险”，内容未变。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319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322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失业保险，新增“自 </w:t>
            </w:r>
            <w:r>
              <w:rPr>
                <w:rFonts w:ascii="Calibri" w:hAnsi="Calibri" w:eastAsia="Calibri"/>
                <w:sz w:val="21"/>
              </w:rPr>
              <w:t xml:space="preserve">1999 </w:t>
            </w:r>
            <w:r>
              <w:rPr>
                <w:spacing w:val="-4"/>
                <w:sz w:val="21"/>
              </w:rPr>
              <w:t>年《失业保险条</w:t>
            </w:r>
          </w:p>
          <w:p>
            <w:pPr>
              <w:pStyle w:val="8"/>
              <w:spacing w:before="2" w:line="310" w:lineRule="atLeast"/>
              <w:ind w:right="95"/>
              <w:rPr>
                <w:sz w:val="21"/>
              </w:rPr>
            </w:pPr>
            <w:r>
              <w:rPr>
                <w:spacing w:val="-54"/>
                <w:sz w:val="21"/>
              </w:rPr>
              <w:t xml:space="preserve">例》实施以来，。。。。。。。”到 </w:t>
            </w:r>
            <w:r>
              <w:rPr>
                <w:rFonts w:ascii="Calibri" w:hAnsi="Calibri" w:eastAsia="Calibri"/>
                <w:sz w:val="21"/>
              </w:rPr>
              <w:t xml:space="preserve">323 </w:t>
            </w:r>
            <w:r>
              <w:rPr>
                <w:spacing w:val="-2"/>
                <w:sz w:val="21"/>
              </w:rPr>
              <w:t>页“实行</w:t>
            </w:r>
            <w:r>
              <w:rPr>
                <w:spacing w:val="-10"/>
                <w:sz w:val="21"/>
              </w:rPr>
              <w:t>分账核算、专款专用。”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320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324</w:t>
            </w:r>
          </w:p>
        </w:tc>
        <w:tc>
          <w:tcPr>
            <w:tcW w:w="4050" w:type="dxa"/>
          </w:tcPr>
          <w:p>
            <w:pPr>
              <w:pStyle w:val="8"/>
              <w:spacing w:before="21" w:line="278" w:lineRule="auto"/>
              <w:ind w:right="92"/>
              <w:jc w:val="both"/>
              <w:rPr>
                <w:sz w:val="21"/>
              </w:rPr>
            </w:pPr>
            <w:r>
              <w:rPr>
                <w:spacing w:val="-3"/>
                <w:w w:val="99"/>
                <w:sz w:val="21"/>
              </w:rPr>
              <w:t>一、基本社会保险费的计算</w:t>
            </w:r>
            <w:r>
              <w:rPr>
                <w:spacing w:val="-121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一</w:t>
            </w:r>
            <w:r>
              <w:rPr>
                <w:spacing w:val="-17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基本养</w:t>
            </w:r>
            <w:r>
              <w:rPr>
                <w:spacing w:val="8"/>
                <w:sz w:val="21"/>
              </w:rPr>
              <w:t>老保险缴费，后面新增“</w:t>
            </w:r>
            <w:r>
              <w:rPr>
                <w:rFonts w:ascii="Calibri" w:hAnsi="Calibri" w:eastAsia="Calibri"/>
                <w:sz w:val="21"/>
              </w:rPr>
              <w:t xml:space="preserve">2019 </w:t>
            </w:r>
            <w:r>
              <w:rPr>
                <w:spacing w:val="-22"/>
                <w:sz w:val="21"/>
              </w:rPr>
              <w:t xml:space="preserve">年 </w:t>
            </w:r>
            <w:r>
              <w:rPr>
                <w:rFonts w:ascii="Calibri" w:hAnsi="Calibri" w:eastAsia="Calibri"/>
                <w:sz w:val="21"/>
              </w:rPr>
              <w:t xml:space="preserve">3 </w:t>
            </w:r>
            <w:r>
              <w:rPr>
                <w:spacing w:val="-22"/>
                <w:sz w:val="21"/>
              </w:rPr>
              <w:t xml:space="preserve">月 </w:t>
            </w:r>
            <w:r>
              <w:rPr>
                <w:rFonts w:ascii="Calibri" w:hAnsi="Calibri" w:eastAsia="Calibri"/>
                <w:sz w:val="21"/>
              </w:rPr>
              <w:t xml:space="preserve">26 </w:t>
            </w:r>
            <w:r>
              <w:rPr>
                <w:spacing w:val="-39"/>
                <w:w w:val="95"/>
                <w:sz w:val="21"/>
              </w:rPr>
              <w:t>日召开的国务院常务会议指出。。。。。。。。使</w:t>
            </w:r>
          </w:p>
          <w:p>
            <w:pPr>
              <w:pStyle w:val="8"/>
              <w:spacing w:line="268" w:lineRule="exact"/>
              <w:rPr>
                <w:sz w:val="21"/>
              </w:rPr>
            </w:pPr>
            <w:r>
              <w:rPr>
                <w:sz w:val="21"/>
              </w:rPr>
              <w:t>缴费基数降低。”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840" w:bottom="280" w:left="940" w:header="0" w:footer="0" w:gutter="0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70"/>
        <w:gridCol w:w="1590"/>
        <w:gridCol w:w="870"/>
        <w:gridCol w:w="79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1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321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325</w:t>
            </w:r>
          </w:p>
        </w:tc>
        <w:tc>
          <w:tcPr>
            <w:tcW w:w="4050" w:type="dxa"/>
          </w:tcPr>
          <w:p>
            <w:pPr>
              <w:pStyle w:val="8"/>
              <w:spacing w:before="23" w:line="278" w:lineRule="auto"/>
              <w:ind w:right="9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（二</w:t>
            </w:r>
            <w:r>
              <w:rPr>
                <w:spacing w:val="-17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失业保险缴费，删除旧教材“</w:t>
            </w:r>
            <w:r>
              <w:rPr>
                <w:rFonts w:ascii="Calibri" w:hAnsi="Calibri" w:eastAsia="Calibri"/>
                <w:w w:val="95"/>
                <w:sz w:val="21"/>
              </w:rPr>
              <w:t xml:space="preserve">19999 </w:t>
            </w:r>
            <w:r>
              <w:rPr>
                <w:spacing w:val="-26"/>
                <w:sz w:val="21"/>
              </w:rPr>
              <w:t xml:space="preserve">年 </w:t>
            </w:r>
            <w:r>
              <w:rPr>
                <w:rFonts w:ascii="Calibri" w:hAnsi="Calibri" w:eastAsia="Calibri"/>
                <w:sz w:val="21"/>
              </w:rPr>
              <w:t>9</w:t>
            </w:r>
            <w:r>
              <w:rPr>
                <w:rFonts w:ascii="Calibri" w:hAnsi="Calibri" w:eastAsia="Calibri"/>
                <w:spacing w:val="4"/>
                <w:sz w:val="21"/>
              </w:rPr>
              <w:t xml:space="preserve"> </w:t>
            </w:r>
            <w:r>
              <w:rPr>
                <w:spacing w:val="-27"/>
                <w:sz w:val="21"/>
              </w:rPr>
              <w:t xml:space="preserve">月 </w:t>
            </w:r>
            <w:r>
              <w:rPr>
                <w:rFonts w:ascii="Calibri" w:hAnsi="Calibri" w:eastAsia="Calibri"/>
                <w:sz w:val="21"/>
              </w:rPr>
              <w:t>14</w:t>
            </w:r>
            <w:r>
              <w:rPr>
                <w:rFonts w:ascii="Calibri" w:hAnsi="Calibri" w:eastAsia="Calibri"/>
                <w:spacing w:val="6"/>
                <w:sz w:val="21"/>
              </w:rPr>
              <w:t xml:space="preserve"> </w:t>
            </w:r>
            <w:r>
              <w:rPr>
                <w:spacing w:val="-34"/>
                <w:sz w:val="21"/>
              </w:rPr>
              <w:t>日北京市人民政府发布。。。。。。</w:t>
            </w:r>
            <w:r>
              <w:rPr>
                <w:w w:val="95"/>
                <w:sz w:val="21"/>
              </w:rPr>
              <w:t>用人单位招用的农民合同制工人本人不缴</w:t>
            </w:r>
            <w:r>
              <w:rPr>
                <w:spacing w:val="-14"/>
                <w:sz w:val="21"/>
              </w:rPr>
              <w:t>纳失业保险费。”</w:t>
            </w:r>
          </w:p>
          <w:p>
            <w:pPr>
              <w:pStyle w:val="8"/>
              <w:spacing w:line="278" w:lineRule="auto"/>
              <w:ind w:right="92"/>
              <w:jc w:val="both"/>
              <w:rPr>
                <w:rFonts w:ascii="Calibri" w:hAnsi="Calibri" w:eastAsia="Calibri"/>
                <w:sz w:val="21"/>
              </w:rPr>
            </w:pPr>
            <w:r>
              <w:rPr>
                <w:spacing w:val="5"/>
                <w:sz w:val="21"/>
              </w:rPr>
              <w:t>新增“</w:t>
            </w:r>
            <w:r>
              <w:rPr>
                <w:rFonts w:ascii="Calibri" w:hAnsi="Calibri" w:eastAsia="Calibri"/>
                <w:sz w:val="21"/>
              </w:rPr>
              <w:t>2015</w:t>
            </w:r>
            <w:r>
              <w:rPr>
                <w:rFonts w:ascii="Calibri" w:hAnsi="Calibri" w:eastAsia="Calibri"/>
                <w:spacing w:val="10"/>
                <w:sz w:val="21"/>
              </w:rPr>
              <w:t xml:space="preserve"> </w:t>
            </w:r>
            <w:r>
              <w:rPr>
                <w:spacing w:val="-24"/>
                <w:sz w:val="21"/>
              </w:rPr>
              <w:t xml:space="preserve">年 </w:t>
            </w:r>
            <w:r>
              <w:rPr>
                <w:rFonts w:ascii="Calibri" w:hAnsi="Calibri" w:eastAsia="Calibri"/>
                <w:sz w:val="21"/>
              </w:rPr>
              <w:t>2</w:t>
            </w:r>
            <w:r>
              <w:rPr>
                <w:rFonts w:ascii="Calibri" w:hAnsi="Calibri" w:eastAsia="Calibri"/>
                <w:spacing w:val="10"/>
                <w:sz w:val="21"/>
              </w:rPr>
              <w:t xml:space="preserve"> </w:t>
            </w:r>
            <w:r>
              <w:rPr>
                <w:spacing w:val="-24"/>
                <w:sz w:val="21"/>
              </w:rPr>
              <w:t xml:space="preserve">月 </w:t>
            </w:r>
            <w:r>
              <w:rPr>
                <w:rFonts w:ascii="Calibri" w:hAnsi="Calibri" w:eastAsia="Calibri"/>
                <w:sz w:val="21"/>
              </w:rPr>
              <w:t>27</w:t>
            </w:r>
            <w:r>
              <w:rPr>
                <w:rFonts w:ascii="Calibri" w:hAnsi="Calibri" w:eastAsia="Calibri"/>
                <w:spacing w:val="12"/>
                <w:sz w:val="21"/>
              </w:rPr>
              <w:t xml:space="preserve"> </w:t>
            </w:r>
            <w:r>
              <w:rPr>
                <w:spacing w:val="4"/>
                <w:sz w:val="21"/>
              </w:rPr>
              <w:t>日，人力资源社会</w:t>
            </w:r>
            <w:r>
              <w:rPr>
                <w:w w:val="95"/>
                <w:sz w:val="21"/>
              </w:rPr>
              <w:t>保障部、财政部印发的《关于调整事业保</w:t>
            </w:r>
            <w:r>
              <w:rPr>
                <w:spacing w:val="-28"/>
                <w:sz w:val="21"/>
              </w:rPr>
              <w:t>险费率有关问题的通知》。。。。。</w:t>
            </w:r>
            <w:r>
              <w:rPr>
                <w:rFonts w:ascii="Calibri" w:hAnsi="Calibri" w:eastAsia="Calibri"/>
                <w:sz w:val="21"/>
              </w:rPr>
              <w:t>2019</w:t>
            </w:r>
            <w:r>
              <w:rPr>
                <w:rFonts w:ascii="Calibri" w:hAnsi="Calibri" w:eastAsia="Calibri"/>
                <w:spacing w:val="-5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年， </w:t>
            </w:r>
            <w:r>
              <w:rPr>
                <w:w w:val="95"/>
                <w:sz w:val="21"/>
              </w:rPr>
              <w:t>为落实《政府工作报告》对降低企业社保</w:t>
            </w:r>
            <w:r>
              <w:rPr>
                <w:spacing w:val="-23"/>
                <w:sz w:val="21"/>
              </w:rPr>
              <w:t>缴费负担的部署。。。。。要去阶段性延长失</w:t>
            </w:r>
            <w:r>
              <w:rPr>
                <w:spacing w:val="-24"/>
                <w:sz w:val="21"/>
              </w:rPr>
              <w:t xml:space="preserve">业保险费率政策再延长一年，至 </w:t>
            </w:r>
            <w:r>
              <w:rPr>
                <w:rFonts w:ascii="Calibri" w:hAnsi="Calibri" w:eastAsia="Calibri"/>
                <w:sz w:val="21"/>
              </w:rPr>
              <w:t>2020</w:t>
            </w:r>
            <w:r>
              <w:rPr>
                <w:rFonts w:ascii="Calibri" w:hAnsi="Calibri" w:eastAsia="Calibri"/>
                <w:spacing w:val="3"/>
                <w:sz w:val="21"/>
              </w:rPr>
              <w:t xml:space="preserve"> </w:t>
            </w:r>
            <w:r>
              <w:rPr>
                <w:spacing w:val="-26"/>
                <w:sz w:val="21"/>
              </w:rPr>
              <w:t xml:space="preserve">年 </w:t>
            </w:r>
            <w:r>
              <w:rPr>
                <w:rFonts w:ascii="Calibri" w:hAnsi="Calibri" w:eastAsia="Calibri"/>
                <w:spacing w:val="-11"/>
                <w:sz w:val="21"/>
              </w:rPr>
              <w:t>4</w:t>
            </w:r>
          </w:p>
          <w:p>
            <w:pPr>
              <w:pStyle w:val="8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月底。”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326</w:t>
            </w:r>
          </w:p>
        </w:tc>
        <w:tc>
          <w:tcPr>
            <w:tcW w:w="4050" w:type="dxa"/>
          </w:tcPr>
          <w:p>
            <w:pPr>
              <w:pStyle w:val="8"/>
              <w:spacing w:before="22" w:line="278" w:lineRule="auto"/>
              <w:ind w:right="-15"/>
              <w:rPr>
                <w:sz w:val="21"/>
              </w:rPr>
            </w:pPr>
            <w:r>
              <w:rPr>
                <w:rFonts w:ascii="Calibri" w:hAnsi="Calibri" w:eastAsia="Calibri"/>
                <w:spacing w:val="3"/>
                <w:sz w:val="21"/>
              </w:rPr>
              <w:t>2.</w:t>
            </w:r>
            <w:r>
              <w:rPr>
                <w:spacing w:val="6"/>
                <w:sz w:val="21"/>
              </w:rPr>
              <w:t>用人单位应当按时缴纳工伤保险费，新</w:t>
            </w:r>
            <w:r>
              <w:rPr>
                <w:spacing w:val="-35"/>
                <w:sz w:val="21"/>
              </w:rPr>
              <w:t>增“</w:t>
            </w:r>
            <w:r>
              <w:rPr>
                <w:rFonts w:ascii="Calibri" w:hAnsi="Calibri" w:eastAsia="Calibri"/>
                <w:sz w:val="21"/>
              </w:rPr>
              <w:t>2019</w:t>
            </w:r>
            <w:r>
              <w:rPr>
                <w:rFonts w:ascii="Calibri" w:hAnsi="Calibri" w:eastAsia="Calibri"/>
                <w:spacing w:val="-8"/>
                <w:sz w:val="21"/>
              </w:rPr>
              <w:t xml:space="preserve"> </w:t>
            </w:r>
            <w:r>
              <w:rPr>
                <w:spacing w:val="-41"/>
                <w:sz w:val="21"/>
              </w:rPr>
              <w:t>年，为落实《政府工作报告》。。。。。</w:t>
            </w:r>
            <w:r>
              <w:rPr>
                <w:spacing w:val="-29"/>
                <w:sz w:val="21"/>
              </w:rPr>
              <w:t>可支付月数在</w:t>
            </w:r>
            <w:r>
              <w:rPr>
                <w:rFonts w:ascii="Calibri" w:hAnsi="Calibri" w:eastAsia="Calibri"/>
                <w:sz w:val="21"/>
              </w:rPr>
              <w:t>24</w:t>
            </w:r>
            <w:r>
              <w:rPr>
                <w:rFonts w:ascii="Calibri" w:hAnsi="Calibri" w:eastAsia="Calibri"/>
                <w:spacing w:val="-17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个月以上的可下调 </w:t>
            </w:r>
            <w:r>
              <w:rPr>
                <w:rFonts w:ascii="Calibri" w:hAnsi="Calibri" w:eastAsia="Calibri"/>
                <w:sz w:val="21"/>
              </w:rPr>
              <w:t>50%</w:t>
            </w:r>
            <w:r>
              <w:rPr>
                <w:spacing w:val="-52"/>
                <w:sz w:val="21"/>
              </w:rPr>
              <w:t>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322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326</w:t>
            </w:r>
          </w:p>
        </w:tc>
        <w:tc>
          <w:tcPr>
            <w:tcW w:w="4050" w:type="dxa"/>
          </w:tcPr>
          <w:p>
            <w:pPr>
              <w:pStyle w:val="8"/>
              <w:spacing w:before="23" w:line="278" w:lineRule="auto"/>
              <w:ind w:right="92"/>
              <w:jc w:val="both"/>
              <w:rPr>
                <w:sz w:val="21"/>
              </w:rPr>
            </w:pPr>
            <w:r>
              <w:rPr>
                <w:sz w:val="21"/>
              </w:rPr>
              <w:t>（五）</w:t>
            </w:r>
            <w:r>
              <w:rPr>
                <w:spacing w:val="-1"/>
                <w:sz w:val="21"/>
              </w:rPr>
              <w:t>生育保险缴费，新增“</w:t>
            </w:r>
            <w:r>
              <w:rPr>
                <w:rFonts w:ascii="Calibri" w:hAnsi="Calibri" w:eastAsia="Calibri"/>
                <w:sz w:val="21"/>
              </w:rPr>
              <w:t xml:space="preserve">2019 </w:t>
            </w:r>
            <w:r>
              <w:rPr>
                <w:spacing w:val="-29"/>
                <w:sz w:val="21"/>
              </w:rPr>
              <w:t xml:space="preserve">年 </w:t>
            </w:r>
            <w:r>
              <w:rPr>
                <w:rFonts w:ascii="Calibri" w:hAnsi="Calibri" w:eastAsia="Calibri"/>
                <w:sz w:val="21"/>
              </w:rPr>
              <w:t xml:space="preserve">3 </w:t>
            </w:r>
            <w:r>
              <w:rPr>
                <w:sz w:val="21"/>
              </w:rPr>
              <w:t>月</w:t>
            </w:r>
            <w:r>
              <w:rPr>
                <w:rFonts w:ascii="Calibri" w:hAnsi="Calibri" w:eastAsia="Calibri"/>
                <w:sz w:val="21"/>
              </w:rPr>
              <w:t xml:space="preserve">25 </w:t>
            </w:r>
            <w:r>
              <w:rPr>
                <w:spacing w:val="-25"/>
                <w:sz w:val="21"/>
              </w:rPr>
              <w:t>日，国务院办公厅发布。。。。。。实现参</w:t>
            </w:r>
            <w:r>
              <w:rPr>
                <w:spacing w:val="-22"/>
                <w:sz w:val="21"/>
              </w:rPr>
              <w:t>保同步登记、基金合并运行，。。。。经办服</w:t>
            </w:r>
            <w:r>
              <w:rPr>
                <w:spacing w:val="-33"/>
                <w:sz w:val="21"/>
              </w:rPr>
              <w:t>务一体化。”</w:t>
            </w:r>
          </w:p>
          <w:p>
            <w:pPr>
              <w:pStyle w:val="8"/>
              <w:spacing w:line="269" w:lineRule="exact"/>
              <w:jc w:val="both"/>
              <w:rPr>
                <w:sz w:val="21"/>
              </w:rPr>
            </w:pPr>
            <w:r>
              <w:rPr>
                <w:sz w:val="21"/>
              </w:rPr>
              <w:t xml:space="preserve">删除旧教材表 </w:t>
            </w:r>
            <w:r>
              <w:rPr>
                <w:rFonts w:ascii="Calibri" w:eastAsia="Calibri"/>
                <w:sz w:val="21"/>
              </w:rPr>
              <w:t xml:space="preserve">5-10 </w:t>
            </w:r>
            <w:r>
              <w:rPr>
                <w:sz w:val="21"/>
              </w:rPr>
              <w:t xml:space="preserve">和表 </w:t>
            </w:r>
            <w:r>
              <w:rPr>
                <w:rFonts w:ascii="Calibri" w:eastAsia="Calibri"/>
                <w:sz w:val="21"/>
              </w:rPr>
              <w:t>5-11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327</w:t>
            </w:r>
          </w:p>
        </w:tc>
        <w:tc>
          <w:tcPr>
            <w:tcW w:w="4050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新增内容：二、社会保险费申报与缴纳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328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新增内容：三、住房公积金的计算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323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330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大额医疗费的支付办法，内容变动。</w:t>
            </w:r>
          </w:p>
          <w:p>
            <w:pPr>
              <w:pStyle w:val="8"/>
              <w:spacing w:before="43" w:line="278" w:lineRule="auto"/>
              <w:ind w:right="8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（</w:t>
            </w:r>
            <w:r>
              <w:rPr>
                <w:rFonts w:ascii="Calibri" w:eastAsia="Calibri"/>
                <w:spacing w:val="-9"/>
                <w:sz w:val="21"/>
              </w:rPr>
              <w:t>2</w:t>
            </w:r>
            <w:r>
              <w:rPr>
                <w:spacing w:val="-9"/>
                <w:sz w:val="21"/>
              </w:rPr>
              <w:t>）</w:t>
            </w:r>
            <w:r>
              <w:rPr>
                <w:spacing w:val="-2"/>
                <w:sz w:val="21"/>
              </w:rPr>
              <w:t>退休人员在一个年度内门诊、急诊医</w:t>
            </w:r>
            <w:r>
              <w:rPr>
                <w:spacing w:val="-1"/>
                <w:sz w:val="21"/>
              </w:rPr>
              <w:t xml:space="preserve">疗费用累计超过 </w:t>
            </w:r>
            <w:r>
              <w:rPr>
                <w:rFonts w:ascii="Calibri" w:eastAsia="Calibri"/>
                <w:sz w:val="21"/>
              </w:rPr>
              <w:t xml:space="preserve">1500 </w:t>
            </w:r>
            <w:r>
              <w:rPr>
                <w:spacing w:val="-1"/>
                <w:sz w:val="21"/>
              </w:rPr>
              <w:t xml:space="preserve">元的部分，不满 </w:t>
            </w:r>
            <w:r>
              <w:rPr>
                <w:rFonts w:ascii="Calibri" w:eastAsia="Calibri"/>
                <w:sz w:val="21"/>
              </w:rPr>
              <w:t xml:space="preserve">70 </w:t>
            </w:r>
            <w:r>
              <w:rPr>
                <w:sz w:val="21"/>
              </w:rPr>
              <w:t>周岁的退休人员，大额医疗费用互助资金</w:t>
            </w:r>
            <w:r>
              <w:rPr>
                <w:spacing w:val="-15"/>
                <w:sz w:val="21"/>
              </w:rPr>
              <w:t xml:space="preserve">支付 </w:t>
            </w:r>
            <w:r>
              <w:rPr>
                <w:rFonts w:ascii="Calibri" w:eastAsia="Calibri"/>
                <w:sz w:val="21"/>
              </w:rPr>
              <w:t>60%</w:t>
            </w:r>
            <w:r>
              <w:rPr>
                <w:spacing w:val="-7"/>
                <w:sz w:val="21"/>
              </w:rPr>
              <w:t xml:space="preserve">，个人支付 </w:t>
            </w:r>
            <w:r>
              <w:rPr>
                <w:rFonts w:ascii="Calibri" w:eastAsia="Calibri"/>
                <w:sz w:val="21"/>
              </w:rPr>
              <w:t>40%</w:t>
            </w:r>
            <w:r>
              <w:rPr>
                <w:spacing w:val="2"/>
                <w:sz w:val="21"/>
              </w:rPr>
              <w:t>，旧教材分别为</w:t>
            </w:r>
            <w:r>
              <w:rPr>
                <w:rFonts w:ascii="Calibri" w:eastAsia="Calibri"/>
                <w:spacing w:val="2"/>
                <w:sz w:val="21"/>
              </w:rPr>
              <w:t xml:space="preserve">1300 </w:t>
            </w:r>
            <w:r>
              <w:rPr>
                <w:spacing w:val="3"/>
                <w:sz w:val="21"/>
              </w:rPr>
              <w:t>元，</w:t>
            </w:r>
            <w:r>
              <w:rPr>
                <w:rFonts w:ascii="Calibri" w:eastAsia="Calibri"/>
                <w:spacing w:val="2"/>
                <w:sz w:val="21"/>
              </w:rPr>
              <w:t>70%</w:t>
            </w:r>
            <w:r>
              <w:rPr>
                <w:spacing w:val="4"/>
                <w:sz w:val="21"/>
              </w:rPr>
              <w:t>、</w:t>
            </w:r>
            <w:r>
              <w:rPr>
                <w:rFonts w:ascii="Calibri" w:eastAsia="Calibri"/>
                <w:sz w:val="21"/>
              </w:rPr>
              <w:t>30%</w:t>
            </w:r>
            <w:r>
              <w:rPr>
                <w:sz w:val="21"/>
              </w:rPr>
              <w:t>；</w:t>
            </w:r>
            <w:r>
              <w:rPr>
                <w:rFonts w:ascii="Calibri" w:eastAsia="Calibri"/>
                <w:sz w:val="21"/>
              </w:rPr>
              <w:t xml:space="preserve">70 </w:t>
            </w:r>
            <w:r>
              <w:rPr>
                <w:spacing w:val="3"/>
                <w:sz w:val="21"/>
              </w:rPr>
              <w:t>周岁以上的退休</w:t>
            </w:r>
            <w:r>
              <w:rPr>
                <w:spacing w:val="-1"/>
                <w:sz w:val="21"/>
              </w:rPr>
              <w:t xml:space="preserve">人员，大额医疗费用互助资金支付 </w:t>
            </w:r>
            <w:r>
              <w:rPr>
                <w:rFonts w:ascii="Calibri" w:eastAsia="Calibri"/>
                <w:sz w:val="21"/>
              </w:rPr>
              <w:t>70%</w:t>
            </w:r>
            <w:r>
              <w:rPr>
                <w:sz w:val="21"/>
              </w:rPr>
              <w:t xml:space="preserve">， </w:t>
            </w:r>
            <w:r>
              <w:rPr>
                <w:spacing w:val="-12"/>
                <w:sz w:val="21"/>
              </w:rPr>
              <w:t xml:space="preserve">个人支付 </w:t>
            </w:r>
            <w:r>
              <w:rPr>
                <w:rFonts w:ascii="Calibri" w:eastAsia="Calibri"/>
                <w:sz w:val="21"/>
              </w:rPr>
              <w:t>30%</w:t>
            </w:r>
            <w:r>
              <w:rPr>
                <w:spacing w:val="-8"/>
                <w:sz w:val="21"/>
              </w:rPr>
              <w:t xml:space="preserve">，旧教材分别为 </w:t>
            </w:r>
            <w:r>
              <w:rPr>
                <w:rFonts w:ascii="Calibri" w:eastAsia="Calibri"/>
                <w:sz w:val="21"/>
              </w:rPr>
              <w:t>80%</w:t>
            </w:r>
            <w:r>
              <w:rPr>
                <w:sz w:val="21"/>
              </w:rPr>
              <w:t>，</w:t>
            </w:r>
            <w:r>
              <w:rPr>
                <w:rFonts w:ascii="Calibri" w:eastAsia="Calibri"/>
                <w:sz w:val="21"/>
              </w:rPr>
              <w:t>20%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324</w:t>
            </w:r>
          </w:p>
        </w:tc>
        <w:tc>
          <w:tcPr>
            <w:tcW w:w="795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删除内容：四、社会保险的缴费工作程序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21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第二单元 建</w:t>
            </w:r>
          </w:p>
          <w:p>
            <w:pPr>
              <w:pStyle w:val="8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8"/>
              <w:spacing w:line="310" w:lineRule="atLeast"/>
              <w:ind w:left="106" w:right="98"/>
              <w:jc w:val="both"/>
              <w:rPr>
                <w:sz w:val="21"/>
              </w:rPr>
            </w:pPr>
            <w:r>
              <w:rPr>
                <w:spacing w:val="-18"/>
                <w:sz w:val="21"/>
              </w:rPr>
              <w:t>立 工资 福 利与 社会 保 险</w:t>
            </w:r>
            <w:r>
              <w:rPr>
                <w:sz w:val="21"/>
              </w:rPr>
              <w:t>台账</w:t>
            </w:r>
          </w:p>
        </w:tc>
        <w:tc>
          <w:tcPr>
            <w:tcW w:w="1590" w:type="dxa"/>
          </w:tcPr>
          <w:p>
            <w:pPr>
              <w:pStyle w:val="8"/>
              <w:spacing w:before="21" w:line="278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第二单元 建立工资福利与社会保险台账</w:t>
            </w:r>
          </w:p>
        </w:tc>
        <w:tc>
          <w:tcPr>
            <w:tcW w:w="870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333</w:t>
            </w:r>
          </w:p>
        </w:tc>
        <w:tc>
          <w:tcPr>
            <w:tcW w:w="4050" w:type="dxa"/>
          </w:tcPr>
          <w:p>
            <w:pPr>
              <w:pStyle w:val="8"/>
              <w:spacing w:before="21" w:line="278" w:lineRule="auto"/>
              <w:ind w:right="49"/>
              <w:rPr>
                <w:sz w:val="21"/>
              </w:rPr>
            </w:pPr>
            <w:r>
              <w:rPr>
                <w:sz w:val="21"/>
              </w:rPr>
              <w:t xml:space="preserve">二、建立福利台账，新增内容：表 </w:t>
            </w:r>
            <w:r>
              <w:rPr>
                <w:rFonts w:ascii="Calibri" w:eastAsia="Calibri"/>
                <w:sz w:val="21"/>
              </w:rPr>
              <w:t>5-12</w:t>
            </w:r>
            <w:r>
              <w:rPr>
                <w:sz w:val="21"/>
              </w:rPr>
              <w:t>， 福利台账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restart"/>
          </w:tcPr>
          <w:p>
            <w:pPr>
              <w:pStyle w:val="8"/>
              <w:spacing w:before="21" w:line="278" w:lineRule="auto"/>
              <w:ind w:left="106" w:right="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第 六 章劳动关系管理</w:t>
            </w: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1" w:line="278" w:lineRule="auto"/>
              <w:ind w:left="106" w:right="95"/>
              <w:rPr>
                <w:sz w:val="21"/>
              </w:rPr>
            </w:pPr>
            <w:r>
              <w:rPr>
                <w:sz w:val="21"/>
              </w:rPr>
              <w:t>第一节 劳动关系的确立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1" w:line="278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第一节 企业劳动关系的确立与调整</w:t>
            </w: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334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340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rPr>
                <w:sz w:val="21"/>
              </w:rPr>
            </w:pPr>
            <w:r>
              <w:rPr>
                <w:sz w:val="21"/>
              </w:rPr>
              <w:t>新增 四 劳动法律关系的特征</w:t>
            </w:r>
          </w:p>
          <w:p>
            <w:pPr>
              <w:pStyle w:val="8"/>
              <w:spacing w:before="43"/>
              <w:ind w:left="632"/>
              <w:rPr>
                <w:sz w:val="21"/>
              </w:rPr>
            </w:pPr>
            <w:r>
              <w:rPr>
                <w:sz w:val="21"/>
              </w:rPr>
              <w:t>五 劳动关系管理与员工关系管理的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含义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339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347</w:t>
            </w:r>
          </w:p>
        </w:tc>
        <w:tc>
          <w:tcPr>
            <w:tcW w:w="4050" w:type="dxa"/>
          </w:tcPr>
          <w:p>
            <w:pPr>
              <w:pStyle w:val="8"/>
              <w:spacing w:before="21"/>
              <w:jc w:val="both"/>
              <w:rPr>
                <w:sz w:val="21"/>
              </w:rPr>
            </w:pPr>
            <w:r>
              <w:rPr>
                <w:sz w:val="21"/>
              </w:rPr>
              <w:t>一 企业招聘录用新员工应遵循的法规</w:t>
            </w:r>
          </w:p>
          <w:p>
            <w:pPr>
              <w:pStyle w:val="8"/>
              <w:spacing w:before="2" w:line="310" w:lineRule="atLeast"/>
              <w:ind w:right="9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企业人员的招聘、录用与新招聘的员工建</w:t>
            </w:r>
            <w:r>
              <w:rPr>
                <w:spacing w:val="-33"/>
                <w:w w:val="95"/>
                <w:sz w:val="21"/>
              </w:rPr>
              <w:t xml:space="preserve">立劳动关系。。。。。。以切实保障企业人员招 </w:t>
            </w:r>
            <w:r>
              <w:rPr>
                <w:spacing w:val="-33"/>
                <w:sz w:val="21"/>
              </w:rPr>
              <w:t>聘、录用的合规合法性。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340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348</w:t>
            </w:r>
          </w:p>
        </w:tc>
        <w:tc>
          <w:tcPr>
            <w:tcW w:w="4050" w:type="dxa"/>
          </w:tcPr>
          <w:p>
            <w:pPr>
              <w:pStyle w:val="8"/>
              <w:tabs>
                <w:tab w:val="left" w:pos="2838"/>
              </w:tabs>
              <w:spacing w:before="20"/>
              <w:rPr>
                <w:sz w:val="21"/>
              </w:rPr>
            </w:pPr>
            <w:r>
              <w:rPr>
                <w:sz w:val="21"/>
              </w:rPr>
              <w:t>（二）劳动关系稳定的原则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删除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（四）构建稳定和谐的劳动关系 新增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  <w:sectPr>
          <w:pgSz w:w="11910" w:h="16840"/>
          <w:pgMar w:top="860" w:right="840" w:bottom="280" w:left="940" w:header="0" w:footer="0" w:gutter="0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470"/>
        <w:gridCol w:w="1590"/>
        <w:gridCol w:w="870"/>
        <w:gridCol w:w="79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7" w:hRule="atLeast"/>
        </w:trPr>
        <w:tc>
          <w:tcPr>
            <w:tcW w:w="11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8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344</w:t>
            </w:r>
          </w:p>
        </w:tc>
        <w:tc>
          <w:tcPr>
            <w:tcW w:w="795" w:type="dxa"/>
          </w:tcPr>
          <w:p>
            <w:pPr>
              <w:pStyle w:val="8"/>
              <w:spacing w:before="2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353</w:t>
            </w:r>
          </w:p>
        </w:tc>
        <w:tc>
          <w:tcPr>
            <w:tcW w:w="4050" w:type="dxa"/>
          </w:tcPr>
          <w:p>
            <w:pPr>
              <w:pStyle w:val="8"/>
              <w:spacing w:before="23" w:line="278" w:lineRule="auto"/>
              <w:ind w:right="9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4. </w:t>
            </w:r>
            <w:r>
              <w:rPr>
                <w:spacing w:val="-5"/>
                <w:sz w:val="21"/>
              </w:rPr>
              <w:t>获准来中国就业的外国人，应凭许可证</w:t>
            </w:r>
            <w:r>
              <w:rPr>
                <w:spacing w:val="-21"/>
                <w:sz w:val="21"/>
              </w:rPr>
              <w:t xml:space="preserve">书及本国有效护照。。。申请 </w:t>
            </w:r>
            <w:r>
              <w:rPr>
                <w:rFonts w:ascii="Calibri" w:eastAsia="Calibri"/>
                <w:sz w:val="21"/>
              </w:rPr>
              <w:t xml:space="preserve">Z </w:t>
            </w:r>
            <w:r>
              <w:rPr>
                <w:sz w:val="21"/>
              </w:rPr>
              <w:t>字签证。</w:t>
            </w:r>
            <w:r>
              <w:rPr>
                <w:spacing w:val="4"/>
                <w:w w:val="95"/>
                <w:sz w:val="21"/>
              </w:rPr>
              <w:t>经</w:t>
            </w:r>
            <w:r>
              <w:rPr>
                <w:w w:val="95"/>
                <w:sz w:val="21"/>
              </w:rPr>
              <w:t>文化性质部门批准持《临时营业演出许可证》进行营业性文艺演出的外国人，应</w:t>
            </w:r>
            <w:r>
              <w:rPr>
                <w:sz w:val="21"/>
              </w:rPr>
              <w:t>凭</w:t>
            </w:r>
            <w:r>
              <w:rPr>
                <w:spacing w:val="-5"/>
                <w:sz w:val="21"/>
              </w:rPr>
              <w:t xml:space="preserve">文化性质部门的批件申请 </w:t>
            </w:r>
            <w:r>
              <w:rPr>
                <w:rFonts w:ascii="Calibri" w:eastAsia="Calibri"/>
                <w:sz w:val="21"/>
              </w:rPr>
              <w:t xml:space="preserve">Z </w:t>
            </w:r>
            <w:r>
              <w:rPr>
                <w:sz w:val="21"/>
              </w:rPr>
              <w:t>字签证。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347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355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所有案例年份更改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>
            <w:pPr>
              <w:pStyle w:val="8"/>
              <w:spacing w:before="21" w:line="278" w:lineRule="auto"/>
              <w:ind w:left="106" w:right="91"/>
              <w:jc w:val="both"/>
              <w:rPr>
                <w:sz w:val="21"/>
              </w:rPr>
            </w:pPr>
            <w:r>
              <w:rPr>
                <w:sz w:val="21"/>
              </w:rPr>
              <w:t>第二节 劳动合同的变更、解除、终止与管理</w:t>
            </w:r>
          </w:p>
        </w:tc>
        <w:tc>
          <w:tcPr>
            <w:tcW w:w="1590" w:type="dxa"/>
            <w:vMerge w:val="restart"/>
          </w:tcPr>
          <w:p>
            <w:pPr>
              <w:pStyle w:val="8"/>
              <w:spacing w:before="21" w:line="278" w:lineRule="auto"/>
              <w:ind w:right="97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第二节 劳动合</w:t>
            </w:r>
            <w:r>
              <w:rPr>
                <w:spacing w:val="17"/>
                <w:sz w:val="21"/>
              </w:rPr>
              <w:t>同的变更、解</w:t>
            </w:r>
            <w:r>
              <w:rPr>
                <w:spacing w:val="-17"/>
                <w:sz w:val="21"/>
              </w:rPr>
              <w:t>除、终止与管理</w:t>
            </w:r>
          </w:p>
        </w:tc>
        <w:tc>
          <w:tcPr>
            <w:tcW w:w="870" w:type="dxa"/>
          </w:tcPr>
          <w:p>
            <w:pPr>
              <w:pStyle w:val="8"/>
              <w:spacing w:before="2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375</w:t>
            </w:r>
          </w:p>
        </w:tc>
        <w:tc>
          <w:tcPr>
            <w:tcW w:w="795" w:type="dxa"/>
          </w:tcPr>
          <w:p>
            <w:pPr>
              <w:pStyle w:val="8"/>
              <w:spacing w:before="2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383</w:t>
            </w:r>
          </w:p>
        </w:tc>
        <w:tc>
          <w:tcPr>
            <w:tcW w:w="4050" w:type="dxa"/>
          </w:tcPr>
          <w:p>
            <w:pPr>
              <w:pStyle w:val="8"/>
              <w:spacing w:before="21" w:line="278" w:lineRule="auto"/>
              <w:ind w:right="90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我国职业分类为 </w:t>
            </w:r>
            <w:r>
              <w:rPr>
                <w:rFonts w:ascii="Calibri" w:eastAsia="Calibri"/>
                <w:sz w:val="21"/>
              </w:rPr>
              <w:t xml:space="preserve">8 </w:t>
            </w:r>
            <w:r>
              <w:rPr>
                <w:spacing w:val="-14"/>
                <w:sz w:val="21"/>
              </w:rPr>
              <w:t>个大类、</w:t>
            </w:r>
            <w:r>
              <w:rPr>
                <w:rFonts w:ascii="Calibri" w:eastAsia="Calibri"/>
                <w:sz w:val="21"/>
              </w:rPr>
              <w:t xml:space="preserve">75 </w:t>
            </w:r>
            <w:r>
              <w:rPr>
                <w:spacing w:val="-14"/>
                <w:sz w:val="21"/>
              </w:rPr>
              <w:t>个中类、</w:t>
            </w:r>
            <w:r>
              <w:rPr>
                <w:rFonts w:ascii="Calibri" w:eastAsia="Calibri"/>
                <w:sz w:val="21"/>
              </w:rPr>
              <w:t xml:space="preserve">434 </w:t>
            </w:r>
            <w:r>
              <w:rPr>
                <w:sz w:val="21"/>
              </w:rPr>
              <w:t>个小类、</w:t>
            </w:r>
            <w:r>
              <w:rPr>
                <w:rFonts w:ascii="Calibri" w:eastAsia="Calibri"/>
                <w:sz w:val="21"/>
              </w:rPr>
              <w:t xml:space="preserve">1481 </w:t>
            </w:r>
            <w:r>
              <w:rPr>
                <w:spacing w:val="-40"/>
                <w:sz w:val="21"/>
              </w:rPr>
              <w:t>个职业。。。。。。描述有变化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375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383</w:t>
            </w:r>
          </w:p>
        </w:tc>
        <w:tc>
          <w:tcPr>
            <w:tcW w:w="4050" w:type="dxa"/>
          </w:tcPr>
          <w:p>
            <w:pPr>
              <w:pStyle w:val="8"/>
              <w:tabs>
                <w:tab w:val="left" w:pos="1648"/>
              </w:tabs>
              <w:spacing w:before="21" w:line="278" w:lineRule="auto"/>
              <w:ind w:right="97"/>
              <w:rPr>
                <w:sz w:val="21"/>
              </w:rPr>
            </w:pPr>
            <w:r>
              <w:rPr>
                <w:spacing w:val="9"/>
                <w:sz w:val="21"/>
              </w:rPr>
              <w:t>劳动</w:t>
            </w:r>
            <w:r>
              <w:rPr>
                <w:spacing w:val="11"/>
                <w:sz w:val="21"/>
              </w:rPr>
              <w:t>合</w:t>
            </w:r>
            <w:r>
              <w:rPr>
                <w:spacing w:val="9"/>
                <w:sz w:val="21"/>
              </w:rPr>
              <w:t>同台</w:t>
            </w:r>
            <w:r>
              <w:rPr>
                <w:sz w:val="21"/>
              </w:rPr>
              <w:t>账</w:t>
            </w:r>
            <w:r>
              <w:rPr>
                <w:sz w:val="21"/>
              </w:rPr>
              <w:tab/>
            </w:r>
            <w:r>
              <w:rPr>
                <w:spacing w:val="9"/>
                <w:sz w:val="21"/>
              </w:rPr>
              <w:t>新</w:t>
            </w:r>
            <w:r>
              <w:rPr>
                <w:sz w:val="21"/>
              </w:rPr>
              <w:t>增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台账</w:t>
            </w:r>
            <w:r>
              <w:rPr>
                <w:spacing w:val="11"/>
                <w:sz w:val="21"/>
              </w:rPr>
              <w:t>原</w:t>
            </w:r>
            <w:r>
              <w:rPr>
                <w:spacing w:val="9"/>
                <w:sz w:val="21"/>
              </w:rPr>
              <w:t>是指摆放</w:t>
            </w:r>
            <w:r>
              <w:rPr>
                <w:spacing w:val="-13"/>
                <w:sz w:val="21"/>
              </w:rPr>
              <w:t>在</w:t>
            </w:r>
            <w:r>
              <w:rPr>
                <w:sz w:val="21"/>
              </w:rPr>
              <w:t>台上</w:t>
            </w:r>
            <w:r>
              <w:rPr>
                <w:spacing w:val="-104"/>
                <w:sz w:val="21"/>
              </w:rPr>
              <w:t>。。</w:t>
            </w:r>
            <w:r>
              <w:rPr>
                <w:spacing w:val="-106"/>
                <w:sz w:val="21"/>
              </w:rPr>
              <w:t>。</w:t>
            </w:r>
            <w:r>
              <w:rPr>
                <w:spacing w:val="-104"/>
                <w:sz w:val="21"/>
              </w:rPr>
              <w:t>。。</w:t>
            </w:r>
            <w:r>
              <w:rPr>
                <w:sz w:val="21"/>
              </w:rPr>
              <w:t>。称为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“原始记录”一段文字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8"/>
              <w:spacing w:before="22" w:line="278" w:lineRule="auto"/>
              <w:ind w:left="106" w:right="95"/>
              <w:rPr>
                <w:sz w:val="21"/>
              </w:rPr>
            </w:pPr>
            <w:r>
              <w:rPr>
                <w:spacing w:val="13"/>
                <w:sz w:val="21"/>
              </w:rPr>
              <w:t>第三节 劳动</w:t>
            </w:r>
            <w:r>
              <w:rPr>
                <w:spacing w:val="-18"/>
                <w:sz w:val="21"/>
              </w:rPr>
              <w:t>安 全卫 生 管</w:t>
            </w:r>
          </w:p>
          <w:p>
            <w:pPr>
              <w:pStyle w:val="8"/>
              <w:spacing w:line="269" w:lineRule="exact"/>
              <w:ind w:left="106"/>
              <w:rPr>
                <w:sz w:val="21"/>
              </w:rPr>
            </w:pPr>
            <w:r>
              <w:rPr>
                <w:w w:val="99"/>
                <w:sz w:val="21"/>
              </w:rPr>
              <w:t>理</w:t>
            </w:r>
          </w:p>
        </w:tc>
        <w:tc>
          <w:tcPr>
            <w:tcW w:w="1590" w:type="dxa"/>
          </w:tcPr>
          <w:p>
            <w:pPr>
              <w:pStyle w:val="8"/>
              <w:spacing w:before="22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第三节 劳动安全卫生管理</w:t>
            </w:r>
          </w:p>
        </w:tc>
        <w:tc>
          <w:tcPr>
            <w:tcW w:w="870" w:type="dxa"/>
          </w:tcPr>
          <w:p>
            <w:pPr>
              <w:pStyle w:val="8"/>
              <w:spacing w:before="27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383</w:t>
            </w:r>
          </w:p>
        </w:tc>
        <w:tc>
          <w:tcPr>
            <w:tcW w:w="795" w:type="dxa"/>
          </w:tcPr>
          <w:p>
            <w:pPr>
              <w:pStyle w:val="8"/>
              <w:spacing w:before="2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391</w:t>
            </w:r>
          </w:p>
        </w:tc>
        <w:tc>
          <w:tcPr>
            <w:tcW w:w="4050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删除 体力劳动强度分级标准</w:t>
            </w:r>
          </w:p>
        </w:tc>
      </w:tr>
    </w:tbl>
    <w:p>
      <w:pPr>
        <w:rPr>
          <w:sz w:val="2"/>
          <w:szCs w:val="2"/>
        </w:rPr>
      </w:pPr>
    </w:p>
    <w:sectPr>
      <w:pgSz w:w="11910" w:h="16840"/>
      <w:pgMar w:top="860" w:right="840" w:bottom="280" w:left="9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419" w:hanging="312"/>
        <w:jc w:val="left"/>
      </w:pPr>
      <w:rPr>
        <w:rFonts w:hint="default" w:ascii="Calibri" w:hAnsi="Calibri" w:eastAsia="Calibri" w:cs="Calibri"/>
        <w:spacing w:val="-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44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06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68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30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92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54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316" w:hanging="31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66" w:hanging="160"/>
        <w:jc w:val="left"/>
      </w:pPr>
      <w:rPr>
        <w:rFonts w:hint="default" w:ascii="Calibri" w:hAnsi="Calibri" w:eastAsia="Calibri" w:cs="Calibri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8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6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72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5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2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0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4" w:hanging="1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8A65A7D"/>
    <w:rsid w:val="1F6D6E73"/>
    <w:rsid w:val="746F3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2020-08-05T02:46:00Z</dcterms:created>
  <dc:creator>Administrator</dc:creator>
  <cp:lastModifiedBy>001</cp:lastModifiedBy>
  <dcterms:modified xsi:type="dcterms:W3CDTF">2021-07-06T03:55:47Z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2020-08-05T00:00:00Z</vt:filetime>
  </property>
  <property fmtid="{D5CDD505-2E9C-101B-9397-08002B2CF9AE}" pid="5" name="KSOProductBuildVer">
    <vt:lpwstr>2052-11.1.0.10314</vt:lpwstr>
  </property>
</Properties>
</file>